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8B31D" w14:textId="77777777" w:rsidR="00CF2567" w:rsidRPr="00CF2567" w:rsidRDefault="00CF2567" w:rsidP="00CF2567">
      <w:pPr>
        <w:spacing w:after="160" w:line="259" w:lineRule="auto"/>
        <w:rPr>
          <w:rFonts w:eastAsiaTheme="minorHAnsi"/>
        </w:rPr>
      </w:pPr>
      <w:r w:rsidRPr="00CF2567">
        <w:rPr>
          <w:rFonts w:eastAsiaTheme="minorHAnsi"/>
          <w:noProof/>
        </w:rPr>
        <w:drawing>
          <wp:inline distT="0" distB="0" distL="0" distR="0" wp14:anchorId="1391B08E" wp14:editId="572EE4FE">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129C1F74" w14:textId="43C387FA" w:rsidR="00CF2567" w:rsidRPr="00CF2567" w:rsidRDefault="00CF2567" w:rsidP="00CF2567">
      <w:pPr>
        <w:pStyle w:val="Title"/>
      </w:pPr>
      <w:r w:rsidRPr="00CF2567">
        <w:t>Unit Strategic Plan: College of Earth and Mineral Sciences</w:t>
      </w:r>
    </w:p>
    <w:p w14:paraId="0A6F564C" w14:textId="77777777" w:rsidR="00CF2567" w:rsidRPr="00CF2567" w:rsidRDefault="00CF2567" w:rsidP="00CF2567">
      <w:pPr>
        <w:pStyle w:val="Subtitle"/>
      </w:pPr>
      <w:r w:rsidRPr="00CF2567">
        <w:t>2014/2015 through 2018/2019</w:t>
      </w:r>
    </w:p>
    <w:p w14:paraId="6C4E5B14" w14:textId="77777777" w:rsidR="00CF2567" w:rsidRPr="00CF2567" w:rsidRDefault="00CF2567" w:rsidP="00CF2567">
      <w:pPr>
        <w:pStyle w:val="IntenseQuote"/>
      </w:pPr>
      <w:r w:rsidRPr="00CF2567">
        <w:t xml:space="preserve">A more detailed version of this plan can be found at: </w:t>
      </w:r>
    </w:p>
    <w:p w14:paraId="1508F452" w14:textId="262B2570" w:rsidR="00CF2567" w:rsidRPr="00CF2567" w:rsidRDefault="00714261" w:rsidP="00CF2567">
      <w:pPr>
        <w:pStyle w:val="IntenseQuote"/>
      </w:pPr>
      <w:hyperlink r:id="rId7" w:tooltip="Penn State College of Earth and Mineral Sciences Strategic Plan" w:history="1">
        <w:r w:rsidR="00CF2567" w:rsidRPr="00CF2567">
          <w:rPr>
            <w:rStyle w:val="Hyperlink"/>
          </w:rPr>
          <w:t>http://www.ems.psu.edu/about_ems/strategic_plans</w:t>
        </w:r>
      </w:hyperlink>
    </w:p>
    <w:p w14:paraId="39DE6B4B" w14:textId="77777777" w:rsidR="00CF2567" w:rsidRDefault="00CF2567">
      <w:pPr>
        <w:spacing w:after="160" w:line="259" w:lineRule="auto"/>
        <w:rPr>
          <w:rFonts w:ascii="Times New Roman" w:hAnsi="Times New Roman" w:cs="Times New Roman"/>
          <w:b/>
          <w:bCs/>
        </w:rPr>
        <w:sectPr w:rsidR="00CF2567" w:rsidSect="00CF2567">
          <w:pgSz w:w="12240" w:h="15840"/>
          <w:pgMar w:top="1440" w:right="1440" w:bottom="1440" w:left="1440" w:header="720" w:footer="720" w:gutter="0"/>
          <w:cols w:space="720"/>
          <w:docGrid w:linePitch="360"/>
        </w:sectPr>
      </w:pPr>
    </w:p>
    <w:p w14:paraId="0FB9F3BE" w14:textId="77777777" w:rsidR="00CF2567" w:rsidRPr="00CF2567" w:rsidRDefault="00CF2567">
      <w:pPr>
        <w:spacing w:after="160" w:line="259" w:lineRule="auto"/>
        <w:rPr>
          <w:rFonts w:ascii="Times New Roman" w:hAnsi="Times New Roman" w:cs="Times New Roman"/>
          <w:b/>
          <w:bCs/>
          <w:sz w:val="72"/>
        </w:rPr>
      </w:pPr>
    </w:p>
    <w:p w14:paraId="354F303D" w14:textId="49FB7B26" w:rsidR="00BA74DF" w:rsidRDefault="00B03FA2" w:rsidP="0063791A">
      <w:pPr>
        <w:spacing w:after="160" w:line="259" w:lineRule="auto"/>
        <w:jc w:val="center"/>
        <w:rPr>
          <w:rFonts w:ascii="Times New Roman" w:hAnsi="Times New Roman" w:cs="Times New Roman"/>
          <w:b/>
          <w:bCs/>
        </w:rPr>
      </w:pPr>
      <w:r>
        <w:rPr>
          <w:rFonts w:ascii="Times New Roman" w:hAnsi="Times New Roman" w:cs="Times New Roman"/>
          <w:b/>
          <w:bCs/>
          <w:noProof/>
        </w:rPr>
        <w:drawing>
          <wp:inline distT="0" distB="0" distL="0" distR="0" wp14:anchorId="6FD157D5" wp14:editId="7986BCD5">
            <wp:extent cx="4536857" cy="5000625"/>
            <wp:effectExtent l="0" t="0" r="0" b="0"/>
            <wp:docPr id="1" name="Picture 1" descr="Cover Page.  Top says &quot;A blueprint for sustained excellence in the earth, energy, and material sciences and engineering.&quot;  Middle of the page is an image of the globe.  Bottom is the Penn State logo with the Penn State Shield and the text, &quot;College of Earth and Mineral Sciences, 2015-19 Strategic Plan&quot;"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4827" cy="5020432"/>
                    </a:xfrm>
                    <a:prstGeom prst="rect">
                      <a:avLst/>
                    </a:prstGeom>
                  </pic:spPr>
                </pic:pic>
              </a:graphicData>
            </a:graphic>
          </wp:inline>
        </w:drawing>
      </w:r>
    </w:p>
    <w:p w14:paraId="5591BC3C" w14:textId="66CCBC27" w:rsidR="00265E2B" w:rsidRPr="003B71EA" w:rsidRDefault="003F6C25" w:rsidP="00CF2567">
      <w:pPr>
        <w:pStyle w:val="Heading1"/>
      </w:pPr>
      <w:r w:rsidRPr="003B71EA">
        <w:t>INTRODUCTION – THE WAY FORWARD</w:t>
      </w:r>
    </w:p>
    <w:p w14:paraId="52EF2642" w14:textId="1F3BBC15" w:rsidR="00C52B67" w:rsidRPr="00A20EC5" w:rsidRDefault="00C52B67" w:rsidP="00C52B67">
      <w:pPr>
        <w:spacing w:line="360" w:lineRule="exact"/>
        <w:rPr>
          <w:rFonts w:ascii="Times New Roman" w:hAnsi="Times New Roman" w:cs="Times New Roman"/>
        </w:rPr>
      </w:pPr>
      <w:r w:rsidRPr="00A20EC5">
        <w:rPr>
          <w:rFonts w:ascii="Times New Roman" w:hAnsi="Times New Roman" w:cs="Times New Roman"/>
        </w:rPr>
        <w:t xml:space="preserve">The first full decade of the </w:t>
      </w:r>
      <w:r w:rsidR="00335A74">
        <w:rPr>
          <w:rFonts w:ascii="Times New Roman" w:hAnsi="Times New Roman" w:cs="Times New Roman"/>
        </w:rPr>
        <w:t>twenty-first</w:t>
      </w:r>
      <w:r w:rsidR="00335A74" w:rsidRPr="00A20EC5">
        <w:rPr>
          <w:rFonts w:ascii="Times New Roman" w:hAnsi="Times New Roman" w:cs="Times New Roman"/>
        </w:rPr>
        <w:t xml:space="preserve"> </w:t>
      </w:r>
      <w:r w:rsidRPr="00A20EC5">
        <w:rPr>
          <w:rFonts w:ascii="Times New Roman" w:hAnsi="Times New Roman" w:cs="Times New Roman"/>
        </w:rPr>
        <w:t>century is behind us. As we near the middle of the second decade, many of the top scientific challenges in the earth, energy, and material</w:t>
      </w:r>
      <w:r w:rsidR="00553C7F">
        <w:rPr>
          <w:rFonts w:ascii="Times New Roman" w:hAnsi="Times New Roman" w:cs="Times New Roman"/>
        </w:rPr>
        <w:t>s</w:t>
      </w:r>
      <w:r w:rsidRPr="00A20EC5">
        <w:rPr>
          <w:rFonts w:ascii="Times New Roman" w:hAnsi="Times New Roman" w:cs="Times New Roman"/>
        </w:rPr>
        <w:t xml:space="preserve"> science</w:t>
      </w:r>
      <w:r w:rsidR="00114A06">
        <w:rPr>
          <w:rFonts w:ascii="Times New Roman" w:hAnsi="Times New Roman" w:cs="Times New Roman"/>
        </w:rPr>
        <w:t>s</w:t>
      </w:r>
      <w:r w:rsidRPr="00A20EC5">
        <w:rPr>
          <w:rFonts w:ascii="Times New Roman" w:hAnsi="Times New Roman" w:cs="Times New Roman"/>
        </w:rPr>
        <w:t xml:space="preserve"> and engineering that were confronted at the close of the </w:t>
      </w:r>
      <w:r w:rsidR="00335A74">
        <w:rPr>
          <w:rFonts w:ascii="Times New Roman" w:hAnsi="Times New Roman" w:cs="Times New Roman"/>
        </w:rPr>
        <w:t>twentieth</w:t>
      </w:r>
      <w:r w:rsidR="00335A74" w:rsidRPr="00A20EC5">
        <w:rPr>
          <w:rFonts w:ascii="Times New Roman" w:hAnsi="Times New Roman" w:cs="Times New Roman"/>
        </w:rPr>
        <w:t xml:space="preserve"> </w:t>
      </w:r>
      <w:r w:rsidRPr="00A20EC5">
        <w:rPr>
          <w:rFonts w:ascii="Times New Roman" w:hAnsi="Times New Roman" w:cs="Times New Roman"/>
        </w:rPr>
        <w:t>century are even more urgent today.</w:t>
      </w:r>
      <w:r w:rsidR="00E91BAE">
        <w:rPr>
          <w:rFonts w:ascii="Times New Roman" w:hAnsi="Times New Roman" w:cs="Times New Roman"/>
        </w:rPr>
        <w:t xml:space="preserve"> </w:t>
      </w:r>
      <w:r w:rsidRPr="00A20EC5">
        <w:rPr>
          <w:rFonts w:ascii="Times New Roman" w:hAnsi="Times New Roman" w:cs="Times New Roman"/>
        </w:rPr>
        <w:t>Securing affordable and sustainable energy for the world, understanding and responding to anthropogenic climate change</w:t>
      </w:r>
      <w:r w:rsidR="00335A74">
        <w:rPr>
          <w:rFonts w:ascii="Times New Roman" w:hAnsi="Times New Roman" w:cs="Times New Roman"/>
        </w:rPr>
        <w:t>,</w:t>
      </w:r>
      <w:r w:rsidRPr="00A20EC5">
        <w:rPr>
          <w:rFonts w:ascii="Times New Roman" w:hAnsi="Times New Roman" w:cs="Times New Roman"/>
        </w:rPr>
        <w:t xml:space="preserve"> and developing highly functional new materials remain among the highest scientific priorities for improving the quality of life for our citizens.</w:t>
      </w:r>
      <w:r w:rsidR="00E91BAE">
        <w:rPr>
          <w:rFonts w:ascii="Times New Roman" w:hAnsi="Times New Roman" w:cs="Times New Roman"/>
        </w:rPr>
        <w:t xml:space="preserve"> </w:t>
      </w:r>
      <w:r w:rsidRPr="00A20EC5">
        <w:rPr>
          <w:rFonts w:ascii="Times New Roman" w:hAnsi="Times New Roman" w:cs="Times New Roman"/>
        </w:rPr>
        <w:t xml:space="preserve">New challenges have come into sharp focus </w:t>
      </w:r>
      <w:r w:rsidR="001157B6">
        <w:rPr>
          <w:rFonts w:ascii="Times New Roman" w:hAnsi="Times New Roman" w:cs="Times New Roman"/>
        </w:rPr>
        <w:t>for the faculty and students in the College of Earth and Mineral Sciences (EMS)</w:t>
      </w:r>
      <w:r w:rsidR="00335A74">
        <w:rPr>
          <w:rFonts w:ascii="Times New Roman" w:hAnsi="Times New Roman" w:cs="Times New Roman"/>
        </w:rPr>
        <w:t>,</w:t>
      </w:r>
      <w:r w:rsidR="001157B6">
        <w:rPr>
          <w:rFonts w:ascii="Times New Roman" w:hAnsi="Times New Roman" w:cs="Times New Roman"/>
        </w:rPr>
        <w:t xml:space="preserve"> </w:t>
      </w:r>
      <w:r w:rsidRPr="00A20EC5">
        <w:rPr>
          <w:rFonts w:ascii="Times New Roman" w:hAnsi="Times New Roman" w:cs="Times New Roman"/>
        </w:rPr>
        <w:t>such as ensuring adequate supplies of high-quality fresh water to meet an ever</w:t>
      </w:r>
      <w:r w:rsidR="00335A74">
        <w:rPr>
          <w:rFonts w:ascii="Times New Roman" w:hAnsi="Times New Roman" w:cs="Times New Roman"/>
        </w:rPr>
        <w:t>-</w:t>
      </w:r>
      <w:r w:rsidRPr="00A20EC5">
        <w:rPr>
          <w:rFonts w:ascii="Times New Roman" w:hAnsi="Times New Roman" w:cs="Times New Roman"/>
        </w:rPr>
        <w:t>growing set of demands</w:t>
      </w:r>
      <w:r w:rsidR="00335A74">
        <w:rPr>
          <w:rFonts w:ascii="Times New Roman" w:hAnsi="Times New Roman" w:cs="Times New Roman"/>
        </w:rPr>
        <w:t>;</w:t>
      </w:r>
      <w:r w:rsidRPr="00A20EC5">
        <w:rPr>
          <w:rFonts w:ascii="Times New Roman" w:hAnsi="Times New Roman" w:cs="Times New Roman"/>
        </w:rPr>
        <w:t xml:space="preserve"> learning how to process, store</w:t>
      </w:r>
      <w:r w:rsidR="00335A74">
        <w:rPr>
          <w:rFonts w:ascii="Times New Roman" w:hAnsi="Times New Roman" w:cs="Times New Roman"/>
        </w:rPr>
        <w:t>,</w:t>
      </w:r>
      <w:r w:rsidRPr="00A20EC5">
        <w:rPr>
          <w:rFonts w:ascii="Times New Roman" w:hAnsi="Times New Roman" w:cs="Times New Roman"/>
        </w:rPr>
        <w:t xml:space="preserve"> and analyze huge volumes of earth, energy</w:t>
      </w:r>
      <w:r w:rsidR="00335A74">
        <w:rPr>
          <w:rFonts w:ascii="Times New Roman" w:hAnsi="Times New Roman" w:cs="Times New Roman"/>
        </w:rPr>
        <w:t>,</w:t>
      </w:r>
      <w:r w:rsidRPr="00A20EC5">
        <w:rPr>
          <w:rFonts w:ascii="Times New Roman" w:hAnsi="Times New Roman" w:cs="Times New Roman"/>
        </w:rPr>
        <w:t xml:space="preserve"> and materials data and information</w:t>
      </w:r>
      <w:r w:rsidR="00335A74">
        <w:rPr>
          <w:rFonts w:ascii="Times New Roman" w:hAnsi="Times New Roman" w:cs="Times New Roman"/>
        </w:rPr>
        <w:t>;</w:t>
      </w:r>
      <w:r w:rsidRPr="00A20EC5">
        <w:rPr>
          <w:rFonts w:ascii="Times New Roman" w:hAnsi="Times New Roman" w:cs="Times New Roman"/>
        </w:rPr>
        <w:t xml:space="preserve"> improving the scientifically</w:t>
      </w:r>
      <w:r w:rsidR="00335A74">
        <w:rPr>
          <w:rFonts w:ascii="Times New Roman" w:hAnsi="Times New Roman" w:cs="Times New Roman"/>
        </w:rPr>
        <w:t xml:space="preserve"> </w:t>
      </w:r>
      <w:r w:rsidRPr="00A20EC5">
        <w:rPr>
          <w:rFonts w:ascii="Times New Roman" w:hAnsi="Times New Roman" w:cs="Times New Roman"/>
        </w:rPr>
        <w:t>sound management of geophysical hazards and risk</w:t>
      </w:r>
      <w:r w:rsidR="00335A74">
        <w:rPr>
          <w:rFonts w:ascii="Times New Roman" w:hAnsi="Times New Roman" w:cs="Times New Roman"/>
        </w:rPr>
        <w:t>;</w:t>
      </w:r>
      <w:r w:rsidRPr="00A20EC5">
        <w:rPr>
          <w:rFonts w:ascii="Times New Roman" w:hAnsi="Times New Roman" w:cs="Times New Roman"/>
        </w:rPr>
        <w:t xml:space="preserve"> and using advanced theoretical spectroscopy techniques to investigate </w:t>
      </w:r>
      <w:r w:rsidR="00074222">
        <w:rPr>
          <w:rFonts w:ascii="Times New Roman" w:hAnsi="Times New Roman" w:cs="Times New Roman"/>
        </w:rPr>
        <w:t>dynamic properties of materials.</w:t>
      </w:r>
    </w:p>
    <w:p w14:paraId="3B9B915C" w14:textId="480702D6" w:rsidR="00C52B67" w:rsidRPr="00A20EC5" w:rsidRDefault="00C52B67" w:rsidP="00C52B67">
      <w:pPr>
        <w:spacing w:line="360" w:lineRule="exact"/>
        <w:rPr>
          <w:rFonts w:ascii="Times New Roman" w:hAnsi="Times New Roman" w:cs="Times New Roman"/>
        </w:rPr>
      </w:pPr>
      <w:r w:rsidRPr="00A20EC5">
        <w:rPr>
          <w:rFonts w:ascii="Times New Roman" w:hAnsi="Times New Roman" w:cs="Times New Roman"/>
        </w:rPr>
        <w:lastRenderedPageBreak/>
        <w:t>Such challenges will call for innovative ways of training students to give them the skills to think critically and to exercise a strong moral compass</w:t>
      </w:r>
      <w:r w:rsidR="00074222">
        <w:rPr>
          <w:rFonts w:ascii="Times New Roman" w:hAnsi="Times New Roman" w:cs="Times New Roman"/>
        </w:rPr>
        <w:t>.</w:t>
      </w:r>
      <w:r w:rsidR="008A546E">
        <w:rPr>
          <w:rFonts w:ascii="Times New Roman" w:hAnsi="Times New Roman" w:cs="Times New Roman"/>
        </w:rPr>
        <w:t xml:space="preserve"> Students should be able to</w:t>
      </w:r>
      <w:r w:rsidRPr="00A20EC5">
        <w:rPr>
          <w:rFonts w:ascii="Times New Roman" w:hAnsi="Times New Roman" w:cs="Times New Roman"/>
        </w:rPr>
        <w:t xml:space="preserve"> work in problem-solving teams, communicate clearly</w:t>
      </w:r>
      <w:r w:rsidR="00D64EB2">
        <w:rPr>
          <w:rFonts w:ascii="Times New Roman" w:hAnsi="Times New Roman" w:cs="Times New Roman"/>
        </w:rPr>
        <w:t>,</w:t>
      </w:r>
      <w:r w:rsidRPr="00A20EC5">
        <w:rPr>
          <w:rFonts w:ascii="Times New Roman" w:hAnsi="Times New Roman" w:cs="Times New Roman"/>
        </w:rPr>
        <w:t xml:space="preserve"> and function effectively in an international setting</w:t>
      </w:r>
      <w:r w:rsidR="00D64EB2">
        <w:rPr>
          <w:rFonts w:ascii="Times New Roman" w:hAnsi="Times New Roman" w:cs="Times New Roman"/>
        </w:rPr>
        <w:t>—a</w:t>
      </w:r>
      <w:r w:rsidRPr="00A20EC5">
        <w:rPr>
          <w:rFonts w:ascii="Times New Roman" w:hAnsi="Times New Roman" w:cs="Times New Roman"/>
        </w:rPr>
        <w:t xml:space="preserve">nd </w:t>
      </w:r>
      <w:r w:rsidR="008A546E">
        <w:rPr>
          <w:rFonts w:ascii="Times New Roman" w:hAnsi="Times New Roman" w:cs="Times New Roman"/>
        </w:rPr>
        <w:t xml:space="preserve">they should be encouraged </w:t>
      </w:r>
      <w:r w:rsidRPr="00A20EC5">
        <w:rPr>
          <w:rFonts w:ascii="Times New Roman" w:hAnsi="Times New Roman" w:cs="Times New Roman"/>
        </w:rPr>
        <w:t xml:space="preserve">to dream of </w:t>
      </w:r>
      <w:r w:rsidR="00D64EB2">
        <w:rPr>
          <w:rFonts w:ascii="Times New Roman" w:hAnsi="Times New Roman" w:cs="Times New Roman"/>
        </w:rPr>
        <w:t xml:space="preserve">and implement </w:t>
      </w:r>
      <w:r w:rsidRPr="00A20EC5">
        <w:rPr>
          <w:rFonts w:ascii="Times New Roman" w:hAnsi="Times New Roman" w:cs="Times New Roman"/>
        </w:rPr>
        <w:t>innovative solutions to difficult problems.</w:t>
      </w:r>
      <w:r w:rsidR="00E91BAE">
        <w:rPr>
          <w:rFonts w:ascii="Times New Roman" w:hAnsi="Times New Roman" w:cs="Times New Roman"/>
        </w:rPr>
        <w:t xml:space="preserve"> </w:t>
      </w:r>
      <w:r w:rsidR="008A546E" w:rsidRPr="00A20EC5">
        <w:rPr>
          <w:rFonts w:ascii="Times New Roman" w:hAnsi="Times New Roman" w:cs="Times New Roman"/>
        </w:rPr>
        <w:t>The</w:t>
      </w:r>
      <w:r w:rsidR="008A546E">
        <w:rPr>
          <w:rFonts w:ascii="Times New Roman" w:hAnsi="Times New Roman" w:cs="Times New Roman"/>
        </w:rPr>
        <w:t xml:space="preserve"> challenges</w:t>
      </w:r>
      <w:r w:rsidR="008A546E" w:rsidRPr="00A20EC5">
        <w:rPr>
          <w:rFonts w:ascii="Times New Roman" w:hAnsi="Times New Roman" w:cs="Times New Roman"/>
        </w:rPr>
        <w:t xml:space="preserve"> </w:t>
      </w:r>
      <w:r w:rsidRPr="00A20EC5">
        <w:rPr>
          <w:rFonts w:ascii="Times New Roman" w:hAnsi="Times New Roman" w:cs="Times New Roman"/>
        </w:rPr>
        <w:t>will also call for new</w:t>
      </w:r>
      <w:r w:rsidR="00097207">
        <w:rPr>
          <w:rFonts w:ascii="Times New Roman" w:hAnsi="Times New Roman" w:cs="Times New Roman"/>
        </w:rPr>
        <w:t>,</w:t>
      </w:r>
      <w:r w:rsidRPr="00A20EC5">
        <w:rPr>
          <w:rFonts w:ascii="Times New Roman" w:hAnsi="Times New Roman" w:cs="Times New Roman"/>
        </w:rPr>
        <w:t xml:space="preserve"> fundamental discoveries that are only possible when talented faculty and students are given the resources and encouragement to tackle daunting questions using novel, often interdisciplinary, scientific approaches and the very best research infrastructure in the world. Students must also become facile with successfully completing substantive academic courses online.</w:t>
      </w:r>
      <w:r w:rsidR="00E91BAE">
        <w:rPr>
          <w:rFonts w:ascii="Times New Roman" w:hAnsi="Times New Roman" w:cs="Times New Roman"/>
        </w:rPr>
        <w:t xml:space="preserve"> </w:t>
      </w:r>
      <w:r w:rsidRPr="00A20EC5">
        <w:rPr>
          <w:rFonts w:ascii="Times New Roman" w:hAnsi="Times New Roman" w:cs="Times New Roman"/>
        </w:rPr>
        <w:t>Online education extends a tool for lifelong learning to students.</w:t>
      </w:r>
    </w:p>
    <w:p w14:paraId="5A245907" w14:textId="0F9C3B44" w:rsidR="00C52B67" w:rsidRDefault="00C52B67" w:rsidP="00C52B67">
      <w:pPr>
        <w:spacing w:line="360" w:lineRule="exact"/>
        <w:rPr>
          <w:rFonts w:ascii="Times New Roman" w:hAnsi="Times New Roman" w:cs="Times New Roman"/>
        </w:rPr>
      </w:pPr>
      <w:r w:rsidRPr="00A20EC5">
        <w:rPr>
          <w:rFonts w:ascii="Times New Roman" w:hAnsi="Times New Roman" w:cs="Times New Roman"/>
        </w:rPr>
        <w:t xml:space="preserve">The college is poised to seize the momentum generated by a </w:t>
      </w:r>
      <w:r w:rsidR="00097207">
        <w:rPr>
          <w:rFonts w:ascii="Times New Roman" w:hAnsi="Times New Roman" w:cs="Times New Roman"/>
        </w:rPr>
        <w:t>five</w:t>
      </w:r>
      <w:r w:rsidRPr="00A20EC5">
        <w:rPr>
          <w:rFonts w:ascii="Times New Roman" w:hAnsi="Times New Roman" w:cs="Times New Roman"/>
        </w:rPr>
        <w:t>-year</w:t>
      </w:r>
      <w:r w:rsidR="00097207">
        <w:rPr>
          <w:rFonts w:ascii="Times New Roman" w:hAnsi="Times New Roman" w:cs="Times New Roman"/>
        </w:rPr>
        <w:t>-</w:t>
      </w:r>
      <w:r w:rsidRPr="00A20EC5">
        <w:rPr>
          <w:rFonts w:ascii="Times New Roman" w:hAnsi="Times New Roman" w:cs="Times New Roman"/>
        </w:rPr>
        <w:t>long commitment to building up expertise in the energy sciences and engineering (see Preparing the Next Generation of Earth, Energy and Materials Scientists and Engineers</w:t>
      </w:r>
      <w:r w:rsidR="0034281C">
        <w:rPr>
          <w:rFonts w:ascii="Times New Roman" w:hAnsi="Times New Roman" w:cs="Times New Roman"/>
        </w:rPr>
        <w:t>, EMS Strategic Plan for 2010-</w:t>
      </w:r>
      <w:r w:rsidRPr="00A20EC5">
        <w:rPr>
          <w:rFonts w:ascii="Times New Roman" w:hAnsi="Times New Roman" w:cs="Times New Roman"/>
        </w:rPr>
        <w:t>14) leveraged by its long-standing strength in the earth and materials science.</w:t>
      </w:r>
      <w:r w:rsidR="00E91BAE">
        <w:rPr>
          <w:rFonts w:ascii="Times New Roman" w:hAnsi="Times New Roman" w:cs="Times New Roman"/>
        </w:rPr>
        <w:t xml:space="preserve"> </w:t>
      </w:r>
      <w:r w:rsidRPr="00A20EC5">
        <w:rPr>
          <w:rFonts w:ascii="Times New Roman" w:hAnsi="Times New Roman" w:cs="Times New Roman"/>
        </w:rPr>
        <w:t>The strategic plan proposed in this document is a roadmap designed to complete the journey toward balancing the college’s strengths in the earth, energy, and material</w:t>
      </w:r>
      <w:r w:rsidR="00864786">
        <w:rPr>
          <w:rFonts w:ascii="Times New Roman" w:hAnsi="Times New Roman" w:cs="Times New Roman"/>
        </w:rPr>
        <w:t>s</w:t>
      </w:r>
      <w:r w:rsidRPr="00A20EC5">
        <w:rPr>
          <w:rFonts w:ascii="Times New Roman" w:hAnsi="Times New Roman" w:cs="Times New Roman"/>
        </w:rPr>
        <w:t xml:space="preserve"> science</w:t>
      </w:r>
      <w:r w:rsidR="00114A06">
        <w:rPr>
          <w:rFonts w:ascii="Times New Roman" w:hAnsi="Times New Roman" w:cs="Times New Roman"/>
        </w:rPr>
        <w:t>s</w:t>
      </w:r>
      <w:r w:rsidRPr="00A20EC5">
        <w:rPr>
          <w:rFonts w:ascii="Times New Roman" w:hAnsi="Times New Roman" w:cs="Times New Roman"/>
        </w:rPr>
        <w:t xml:space="preserve"> and engineering.</w:t>
      </w:r>
    </w:p>
    <w:p w14:paraId="3F783CE2" w14:textId="77777777" w:rsidR="00C52B67" w:rsidRPr="003B71EA" w:rsidRDefault="00C52B67" w:rsidP="003B71EA">
      <w:pPr>
        <w:pStyle w:val="Heading2"/>
      </w:pPr>
      <w:r w:rsidRPr="003B71EA">
        <w:t>Our Strengths</w:t>
      </w:r>
    </w:p>
    <w:p w14:paraId="02C46DB1" w14:textId="480946A1" w:rsidR="00AE0DA1" w:rsidRDefault="00905B0C" w:rsidP="00C52B67">
      <w:pPr>
        <w:spacing w:line="360" w:lineRule="exact"/>
        <w:rPr>
          <w:rFonts w:ascii="Times New Roman" w:hAnsi="Times New Roman" w:cs="Times New Roman"/>
        </w:rPr>
      </w:pPr>
      <w:r w:rsidRPr="00A20EC5">
        <w:rPr>
          <w:rFonts w:ascii="Times New Roman" w:hAnsi="Times New Roman" w:cs="Times New Roman"/>
        </w:rPr>
        <w:t>EMS, with its five departments and three institutes, is among the elite colleges in its fields.</w:t>
      </w:r>
      <w:r w:rsidR="00E91BAE">
        <w:rPr>
          <w:rFonts w:ascii="Times New Roman" w:hAnsi="Times New Roman" w:cs="Times New Roman"/>
        </w:rPr>
        <w:t xml:space="preserve"> </w:t>
      </w:r>
      <w:r>
        <w:rPr>
          <w:rFonts w:ascii="Times New Roman" w:hAnsi="Times New Roman" w:cs="Times New Roman"/>
        </w:rPr>
        <w:t>T</w:t>
      </w:r>
      <w:r w:rsidR="00C52B67" w:rsidRPr="00C52B67">
        <w:rPr>
          <w:rFonts w:ascii="Times New Roman" w:hAnsi="Times New Roman" w:cs="Times New Roman"/>
        </w:rPr>
        <w:t xml:space="preserve">he five departments include the John and Willie Leone Family Department of Energy and Mineral Engineering, </w:t>
      </w:r>
      <w:r w:rsidR="00097207">
        <w:rPr>
          <w:rFonts w:ascii="Times New Roman" w:hAnsi="Times New Roman" w:cs="Times New Roman"/>
        </w:rPr>
        <w:t xml:space="preserve">the </w:t>
      </w:r>
      <w:r w:rsidR="00C52B67" w:rsidRPr="00C52B67">
        <w:rPr>
          <w:rFonts w:ascii="Times New Roman" w:hAnsi="Times New Roman" w:cs="Times New Roman"/>
        </w:rPr>
        <w:t xml:space="preserve">Department of Geography, </w:t>
      </w:r>
      <w:r w:rsidR="00097207">
        <w:rPr>
          <w:rFonts w:ascii="Times New Roman" w:hAnsi="Times New Roman" w:cs="Times New Roman"/>
        </w:rPr>
        <w:t xml:space="preserve">the </w:t>
      </w:r>
      <w:r w:rsidR="00C52B67" w:rsidRPr="00C52B67">
        <w:rPr>
          <w:rFonts w:ascii="Times New Roman" w:hAnsi="Times New Roman" w:cs="Times New Roman"/>
        </w:rPr>
        <w:t xml:space="preserve">Department of Geosciences, </w:t>
      </w:r>
      <w:r w:rsidR="00097207">
        <w:rPr>
          <w:rFonts w:ascii="Times New Roman" w:hAnsi="Times New Roman" w:cs="Times New Roman"/>
        </w:rPr>
        <w:t xml:space="preserve">the </w:t>
      </w:r>
      <w:r w:rsidR="00C52B67" w:rsidRPr="00C52B67">
        <w:rPr>
          <w:rFonts w:ascii="Times New Roman" w:hAnsi="Times New Roman" w:cs="Times New Roman"/>
        </w:rPr>
        <w:t>Department of Materials Science and Engineering</w:t>
      </w:r>
      <w:r w:rsidR="00097207">
        <w:rPr>
          <w:rFonts w:ascii="Times New Roman" w:hAnsi="Times New Roman" w:cs="Times New Roman"/>
        </w:rPr>
        <w:t>,</w:t>
      </w:r>
      <w:r w:rsidR="00C52B67" w:rsidRPr="00C52B67">
        <w:rPr>
          <w:rFonts w:ascii="Times New Roman" w:hAnsi="Times New Roman" w:cs="Times New Roman"/>
        </w:rPr>
        <w:t xml:space="preserve"> and</w:t>
      </w:r>
      <w:r w:rsidR="00097207">
        <w:rPr>
          <w:rFonts w:ascii="Times New Roman" w:hAnsi="Times New Roman" w:cs="Times New Roman"/>
        </w:rPr>
        <w:t xml:space="preserve"> the</w:t>
      </w:r>
      <w:r w:rsidR="00C52B67" w:rsidRPr="00C52B67">
        <w:rPr>
          <w:rFonts w:ascii="Times New Roman" w:hAnsi="Times New Roman" w:cs="Times New Roman"/>
        </w:rPr>
        <w:t xml:space="preserve"> Department of Meteorology.</w:t>
      </w:r>
      <w:r w:rsidR="00E91BAE">
        <w:rPr>
          <w:rFonts w:ascii="Times New Roman" w:hAnsi="Times New Roman" w:cs="Times New Roman"/>
        </w:rPr>
        <w:t xml:space="preserve"> </w:t>
      </w:r>
      <w:r w:rsidR="00C52B67" w:rsidRPr="00C52B67">
        <w:rPr>
          <w:rFonts w:ascii="Times New Roman" w:hAnsi="Times New Roman" w:cs="Times New Roman"/>
        </w:rPr>
        <w:t>The three EMS institutes include the John A. Dutton e-Education Institute, the Earth and Environmental Systems Institute (EESI)</w:t>
      </w:r>
      <w:r w:rsidR="00097207">
        <w:rPr>
          <w:rFonts w:ascii="Times New Roman" w:hAnsi="Times New Roman" w:cs="Times New Roman"/>
        </w:rPr>
        <w:t>,</w:t>
      </w:r>
      <w:r w:rsidR="00C52B67" w:rsidRPr="00C52B67">
        <w:rPr>
          <w:rFonts w:ascii="Times New Roman" w:hAnsi="Times New Roman" w:cs="Times New Roman"/>
        </w:rPr>
        <w:t xml:space="preserve"> and the EMS Energy Institute.</w:t>
      </w:r>
      <w:r w:rsidR="00E91BAE">
        <w:rPr>
          <w:rFonts w:ascii="Times New Roman" w:hAnsi="Times New Roman" w:cs="Times New Roman"/>
        </w:rPr>
        <w:t xml:space="preserve"> </w:t>
      </w:r>
      <w:r w:rsidR="00C52B67" w:rsidRPr="00C52B67">
        <w:rPr>
          <w:rFonts w:ascii="Times New Roman" w:hAnsi="Times New Roman" w:cs="Times New Roman"/>
        </w:rPr>
        <w:t xml:space="preserve">EMS also has a close partnership with the Materials Research Institute (MRI). MRI provides leadership both at Penn State and in the materials community worldwide, coordinating materials-related activities, maintaining core and shared facilities, training students, and fostering collegial exchanges of expertise. </w:t>
      </w:r>
    </w:p>
    <w:p w14:paraId="44B0CCA2" w14:textId="13056DB2" w:rsidR="00C52B67" w:rsidRPr="00C52B67" w:rsidRDefault="00C52B67" w:rsidP="00C52B67">
      <w:pPr>
        <w:spacing w:line="360" w:lineRule="exact"/>
        <w:rPr>
          <w:rFonts w:ascii="Times New Roman" w:hAnsi="Times New Roman" w:cs="Times New Roman"/>
        </w:rPr>
      </w:pPr>
      <w:r w:rsidRPr="00C52B67">
        <w:rPr>
          <w:rFonts w:ascii="Times New Roman" w:hAnsi="Times New Roman" w:cs="Times New Roman"/>
        </w:rPr>
        <w:t xml:space="preserve">According to recent national rankings, U.S. News and World Report ranked the college’s geology program </w:t>
      </w:r>
      <w:r w:rsidR="00097207">
        <w:rPr>
          <w:rFonts w:ascii="Times New Roman" w:hAnsi="Times New Roman" w:cs="Times New Roman"/>
        </w:rPr>
        <w:t>fir</w:t>
      </w:r>
      <w:r w:rsidRPr="00C52B67">
        <w:rPr>
          <w:rFonts w:ascii="Times New Roman" w:hAnsi="Times New Roman" w:cs="Times New Roman"/>
        </w:rPr>
        <w:t xml:space="preserve">st, geochemistry program </w:t>
      </w:r>
      <w:r w:rsidR="00097207">
        <w:rPr>
          <w:rFonts w:ascii="Times New Roman" w:hAnsi="Times New Roman" w:cs="Times New Roman"/>
        </w:rPr>
        <w:t>seco</w:t>
      </w:r>
      <w:r w:rsidRPr="00C52B67">
        <w:rPr>
          <w:rFonts w:ascii="Times New Roman" w:hAnsi="Times New Roman" w:cs="Times New Roman"/>
        </w:rPr>
        <w:t xml:space="preserve">nd, petroleum and natural gas engineering program </w:t>
      </w:r>
      <w:r w:rsidR="00097207">
        <w:rPr>
          <w:rFonts w:ascii="Times New Roman" w:hAnsi="Times New Roman" w:cs="Times New Roman"/>
        </w:rPr>
        <w:t>fif</w:t>
      </w:r>
      <w:r w:rsidRPr="00C52B67">
        <w:rPr>
          <w:rFonts w:ascii="Times New Roman" w:hAnsi="Times New Roman" w:cs="Times New Roman"/>
        </w:rPr>
        <w:t xml:space="preserve">th, materials science and engineering </w:t>
      </w:r>
      <w:r w:rsidR="00097207">
        <w:rPr>
          <w:rFonts w:ascii="Times New Roman" w:hAnsi="Times New Roman" w:cs="Times New Roman"/>
        </w:rPr>
        <w:t>fourteen</w:t>
      </w:r>
      <w:r w:rsidR="00097207" w:rsidRPr="00C52B67">
        <w:rPr>
          <w:rFonts w:ascii="Times New Roman" w:hAnsi="Times New Roman" w:cs="Times New Roman"/>
        </w:rPr>
        <w:t>th</w:t>
      </w:r>
      <w:r w:rsidRPr="00C52B67">
        <w:rPr>
          <w:rFonts w:ascii="Times New Roman" w:hAnsi="Times New Roman" w:cs="Times New Roman"/>
        </w:rPr>
        <w:t xml:space="preserve">, and the National Research Council ranked meteorology and geography among the top </w:t>
      </w:r>
      <w:r w:rsidR="00097207">
        <w:rPr>
          <w:rFonts w:ascii="Times New Roman" w:hAnsi="Times New Roman" w:cs="Times New Roman"/>
        </w:rPr>
        <w:t>ten</w:t>
      </w:r>
      <w:r w:rsidRPr="00C52B67">
        <w:rPr>
          <w:rFonts w:ascii="Times New Roman" w:hAnsi="Times New Roman" w:cs="Times New Roman"/>
        </w:rPr>
        <w:t xml:space="preserve"> programs in the nation.</w:t>
      </w:r>
      <w:r w:rsidR="00E91BAE">
        <w:rPr>
          <w:rFonts w:ascii="Times New Roman" w:hAnsi="Times New Roman" w:cs="Times New Roman"/>
        </w:rPr>
        <w:t xml:space="preserve"> </w:t>
      </w:r>
      <w:r w:rsidR="00AE0DA1" w:rsidRPr="007200FE">
        <w:rPr>
          <w:rFonts w:ascii="Times New Roman" w:hAnsi="Times New Roman" w:cs="Times New Roman"/>
        </w:rPr>
        <w:t xml:space="preserve">In the most recent institutional rankings released by the National Science Foundation of total research expenditures for science and engineering, </w:t>
      </w:r>
      <w:r w:rsidR="00AE0DA1">
        <w:rPr>
          <w:rFonts w:ascii="Times New Roman" w:hAnsi="Times New Roman" w:cs="Times New Roman"/>
        </w:rPr>
        <w:t xml:space="preserve">many of the college’s programs were ranked in the top ten: </w:t>
      </w:r>
      <w:r w:rsidR="00AE0DA1" w:rsidRPr="007200FE">
        <w:rPr>
          <w:rFonts w:ascii="Times New Roman" w:hAnsi="Times New Roman" w:cs="Times New Roman"/>
        </w:rPr>
        <w:t>materials (</w:t>
      </w:r>
      <w:r w:rsidR="00097207">
        <w:rPr>
          <w:rFonts w:ascii="Times New Roman" w:hAnsi="Times New Roman" w:cs="Times New Roman"/>
        </w:rPr>
        <w:t>fir</w:t>
      </w:r>
      <w:r w:rsidR="00097207" w:rsidRPr="007200FE">
        <w:rPr>
          <w:rFonts w:ascii="Times New Roman" w:hAnsi="Times New Roman" w:cs="Times New Roman"/>
        </w:rPr>
        <w:t>st</w:t>
      </w:r>
      <w:r w:rsidR="00AE0DA1" w:rsidRPr="007200FE">
        <w:rPr>
          <w:rFonts w:ascii="Times New Roman" w:hAnsi="Times New Roman" w:cs="Times New Roman"/>
        </w:rPr>
        <w:t>), total engineering (</w:t>
      </w:r>
      <w:r w:rsidR="00097207">
        <w:rPr>
          <w:rFonts w:ascii="Times New Roman" w:hAnsi="Times New Roman" w:cs="Times New Roman"/>
        </w:rPr>
        <w:t>fif</w:t>
      </w:r>
      <w:r w:rsidR="00AE0DA1" w:rsidRPr="007200FE">
        <w:rPr>
          <w:rFonts w:ascii="Times New Roman" w:hAnsi="Times New Roman" w:cs="Times New Roman"/>
        </w:rPr>
        <w:t>th), atmospheric sciences (</w:t>
      </w:r>
      <w:r w:rsidR="00097207">
        <w:rPr>
          <w:rFonts w:ascii="Times New Roman" w:hAnsi="Times New Roman" w:cs="Times New Roman"/>
        </w:rPr>
        <w:t>nin</w:t>
      </w:r>
      <w:r w:rsidR="00AE0DA1" w:rsidRPr="007200FE">
        <w:rPr>
          <w:rFonts w:ascii="Times New Roman" w:hAnsi="Times New Roman" w:cs="Times New Roman"/>
        </w:rPr>
        <w:t>th), and earth sciences (</w:t>
      </w:r>
      <w:r w:rsidR="00097207">
        <w:rPr>
          <w:rFonts w:ascii="Times New Roman" w:hAnsi="Times New Roman" w:cs="Times New Roman"/>
        </w:rPr>
        <w:t>nin</w:t>
      </w:r>
      <w:r w:rsidR="00AE0DA1" w:rsidRPr="007200FE">
        <w:rPr>
          <w:rFonts w:ascii="Times New Roman" w:hAnsi="Times New Roman" w:cs="Times New Roman"/>
        </w:rPr>
        <w:t>th).</w:t>
      </w:r>
    </w:p>
    <w:p w14:paraId="4DA73892" w14:textId="0BCDD9F1" w:rsidR="00C52B67" w:rsidRPr="00A20EC5" w:rsidRDefault="00C52B67" w:rsidP="00C52B67">
      <w:pPr>
        <w:spacing w:line="360" w:lineRule="exact"/>
        <w:rPr>
          <w:rFonts w:ascii="Times New Roman" w:hAnsi="Times New Roman" w:cs="Times New Roman"/>
        </w:rPr>
      </w:pPr>
      <w:r w:rsidRPr="00C52B67">
        <w:rPr>
          <w:rFonts w:ascii="Times New Roman" w:hAnsi="Times New Roman" w:cs="Times New Roman"/>
        </w:rPr>
        <w:t>EMS has had a long tradition of innovation and leadership in its disciplines.</w:t>
      </w:r>
      <w:r w:rsidR="00E91BAE">
        <w:rPr>
          <w:rFonts w:ascii="Times New Roman" w:hAnsi="Times New Roman" w:cs="Times New Roman"/>
        </w:rPr>
        <w:t xml:space="preserve"> </w:t>
      </w:r>
      <w:r w:rsidR="009F5938">
        <w:rPr>
          <w:rFonts w:ascii="Times New Roman" w:hAnsi="Times New Roman" w:cs="Times New Roman"/>
        </w:rPr>
        <w:t>Over the past thirty years</w:t>
      </w:r>
      <w:r w:rsidRPr="00C52B67">
        <w:rPr>
          <w:rFonts w:ascii="Times New Roman" w:hAnsi="Times New Roman" w:cs="Times New Roman"/>
        </w:rPr>
        <w:t>, EMS established the first major initiative in the earth system sciences with the establishment of an interdisciplinary institute that has evolved into EESI.</w:t>
      </w:r>
      <w:r w:rsidR="00E91BAE">
        <w:rPr>
          <w:rFonts w:ascii="Times New Roman" w:hAnsi="Times New Roman" w:cs="Times New Roman"/>
        </w:rPr>
        <w:t xml:space="preserve"> </w:t>
      </w:r>
      <w:r w:rsidRPr="00C52B67">
        <w:rPr>
          <w:rFonts w:ascii="Times New Roman" w:hAnsi="Times New Roman" w:cs="Times New Roman"/>
        </w:rPr>
        <w:t xml:space="preserve">The EMS Energy Institute was established by a special state appropriation from the Pennsylvania </w:t>
      </w:r>
      <w:r w:rsidR="00097207">
        <w:rPr>
          <w:rFonts w:ascii="Times New Roman" w:hAnsi="Times New Roman" w:cs="Times New Roman"/>
        </w:rPr>
        <w:t>l</w:t>
      </w:r>
      <w:r w:rsidRPr="00C52B67">
        <w:rPr>
          <w:rFonts w:ascii="Times New Roman" w:hAnsi="Times New Roman" w:cs="Times New Roman"/>
        </w:rPr>
        <w:t>egislature and has been a highly recognized focus for applied and fundamental research in the energy sciences and engineering.</w:t>
      </w:r>
      <w:r w:rsidR="00E91BAE">
        <w:rPr>
          <w:rFonts w:ascii="Times New Roman" w:hAnsi="Times New Roman" w:cs="Times New Roman"/>
        </w:rPr>
        <w:t xml:space="preserve"> </w:t>
      </w:r>
      <w:r w:rsidRPr="00C52B67">
        <w:rPr>
          <w:rFonts w:ascii="Times New Roman" w:hAnsi="Times New Roman" w:cs="Times New Roman"/>
        </w:rPr>
        <w:t xml:space="preserve">EMS </w:t>
      </w:r>
      <w:r w:rsidR="009F5938">
        <w:rPr>
          <w:rFonts w:ascii="Times New Roman" w:hAnsi="Times New Roman" w:cs="Times New Roman"/>
        </w:rPr>
        <w:t>led Penn State to be the first university</w:t>
      </w:r>
      <w:r w:rsidRPr="00C52B67">
        <w:rPr>
          <w:rFonts w:ascii="Times New Roman" w:hAnsi="Times New Roman" w:cs="Times New Roman"/>
        </w:rPr>
        <w:t xml:space="preserve"> to acquire supercomputing capabilities for climate system modeling with the purchase of a Cray XMP computer in the early 1990s.</w:t>
      </w:r>
      <w:r w:rsidR="00E91BAE">
        <w:rPr>
          <w:rFonts w:ascii="Times New Roman" w:hAnsi="Times New Roman" w:cs="Times New Roman"/>
        </w:rPr>
        <w:t xml:space="preserve"> </w:t>
      </w:r>
      <w:r w:rsidRPr="00C52B67">
        <w:rPr>
          <w:rFonts w:ascii="Times New Roman" w:hAnsi="Times New Roman" w:cs="Times New Roman"/>
        </w:rPr>
        <w:t>More recently, EMS joined forces with the College of Engineering to form</w:t>
      </w:r>
      <w:r w:rsidR="00097207">
        <w:rPr>
          <w:rFonts w:ascii="Times New Roman" w:hAnsi="Times New Roman" w:cs="Times New Roman"/>
        </w:rPr>
        <w:t xml:space="preserve"> the Institute for Natural Gas Research (</w:t>
      </w:r>
      <w:proofErr w:type="spellStart"/>
      <w:r w:rsidRPr="00C52B67">
        <w:rPr>
          <w:rFonts w:ascii="Times New Roman" w:hAnsi="Times New Roman" w:cs="Times New Roman"/>
        </w:rPr>
        <w:t>INGaR</w:t>
      </w:r>
      <w:proofErr w:type="spellEnd"/>
      <w:r w:rsidR="00097207">
        <w:rPr>
          <w:rFonts w:ascii="Times New Roman" w:hAnsi="Times New Roman" w:cs="Times New Roman"/>
        </w:rPr>
        <w:t>),</w:t>
      </w:r>
      <w:r w:rsidRPr="00C52B67">
        <w:rPr>
          <w:rFonts w:ascii="Times New Roman" w:hAnsi="Times New Roman" w:cs="Times New Roman"/>
        </w:rPr>
        <w:t xml:space="preserve"> which will bring </w:t>
      </w:r>
      <w:r w:rsidR="00097207">
        <w:rPr>
          <w:rFonts w:ascii="Times New Roman" w:hAnsi="Times New Roman" w:cs="Times New Roman"/>
        </w:rPr>
        <w:t xml:space="preserve">twelve </w:t>
      </w:r>
      <w:r w:rsidRPr="00C52B67">
        <w:rPr>
          <w:rFonts w:ascii="Times New Roman" w:hAnsi="Times New Roman" w:cs="Times New Roman"/>
        </w:rPr>
        <w:t>new faculty members in various technical areas of natural gas discovery, extraction, conversion, transport, and consumption of shale gas.</w:t>
      </w:r>
      <w:r w:rsidR="00E91BAE">
        <w:rPr>
          <w:rFonts w:ascii="Times New Roman" w:hAnsi="Times New Roman" w:cs="Times New Roman"/>
        </w:rPr>
        <w:t xml:space="preserve"> </w:t>
      </w:r>
      <w:r w:rsidR="00864786" w:rsidRPr="00864786">
        <w:rPr>
          <w:rFonts w:ascii="Times New Roman" w:hAnsi="Times New Roman" w:cs="Times New Roman"/>
        </w:rPr>
        <w:t>These positions and other faculty and staff positions that open up over the next five years will provide opportunities for EMS to enhance the diversity of our workforce. We will continue to work closely with the Office of Affirmative Action and the Office of Human Resources to ensure that we recruit and retain a diverse EMS workforce. The leadership and management within the college has been diversified with leadership positions currently held or held during the past five years by several female and minority faculty members leadership positions during the past five years, including our college’s first female department head.</w:t>
      </w:r>
      <w:r w:rsidR="009C7C54">
        <w:rPr>
          <w:rFonts w:ascii="Times New Roman" w:hAnsi="Times New Roman" w:cs="Times New Roman"/>
        </w:rPr>
        <w:t xml:space="preserve">. </w:t>
      </w:r>
      <w:r w:rsidRPr="00C52B67">
        <w:rPr>
          <w:rFonts w:ascii="Times New Roman" w:hAnsi="Times New Roman" w:cs="Times New Roman"/>
        </w:rPr>
        <w:t>The thinking and planning reported in this document is an extension of the bold but calculated eagerness of EMS faculty, staff</w:t>
      </w:r>
      <w:r w:rsidR="00097207">
        <w:rPr>
          <w:rFonts w:ascii="Times New Roman" w:hAnsi="Times New Roman" w:cs="Times New Roman"/>
        </w:rPr>
        <w:t>,</w:t>
      </w:r>
      <w:r w:rsidRPr="00C52B67">
        <w:rPr>
          <w:rFonts w:ascii="Times New Roman" w:hAnsi="Times New Roman" w:cs="Times New Roman"/>
        </w:rPr>
        <w:t xml:space="preserve"> and students to keep EMS in a leadership position atop the earth, energy, and material science</w:t>
      </w:r>
      <w:r w:rsidR="00114A06">
        <w:rPr>
          <w:rFonts w:ascii="Times New Roman" w:hAnsi="Times New Roman" w:cs="Times New Roman"/>
        </w:rPr>
        <w:t>s</w:t>
      </w:r>
      <w:r w:rsidRPr="00C52B67">
        <w:rPr>
          <w:rFonts w:ascii="Times New Roman" w:hAnsi="Times New Roman" w:cs="Times New Roman"/>
        </w:rPr>
        <w:t xml:space="preserve"> and engineering.</w:t>
      </w:r>
    </w:p>
    <w:p w14:paraId="23322217" w14:textId="77777777" w:rsidR="00C52B67" w:rsidRPr="00DE5E19" w:rsidRDefault="00E11590" w:rsidP="003B71EA">
      <w:pPr>
        <w:pStyle w:val="Heading2"/>
      </w:pPr>
      <w:r w:rsidRPr="00DE5E19">
        <w:t>Strategic Planning Process</w:t>
      </w:r>
    </w:p>
    <w:p w14:paraId="55529928" w14:textId="66541095" w:rsidR="00FD771C" w:rsidRPr="00A20EC5" w:rsidRDefault="00FD771C" w:rsidP="00A20EC5">
      <w:pPr>
        <w:spacing w:line="360" w:lineRule="exact"/>
        <w:rPr>
          <w:rFonts w:ascii="Times New Roman" w:hAnsi="Times New Roman" w:cs="Times New Roman"/>
        </w:rPr>
      </w:pPr>
      <w:r w:rsidRPr="00A20EC5">
        <w:rPr>
          <w:rFonts w:ascii="Times New Roman" w:hAnsi="Times New Roman" w:cs="Times New Roman"/>
        </w:rPr>
        <w:lastRenderedPageBreak/>
        <w:t>For more than a century, EMS has been a beacon of intellectual leadership on issues of utmost importance to the welfare of the Commonwealth and the nation.</w:t>
      </w:r>
      <w:r w:rsidR="00E91BAE">
        <w:rPr>
          <w:rFonts w:ascii="Times New Roman" w:hAnsi="Times New Roman" w:cs="Times New Roman"/>
        </w:rPr>
        <w:t xml:space="preserve"> </w:t>
      </w:r>
      <w:r w:rsidRPr="00A20EC5">
        <w:rPr>
          <w:rFonts w:ascii="Times New Roman" w:hAnsi="Times New Roman" w:cs="Times New Roman"/>
        </w:rPr>
        <w:t>In the college’s previous strategic plan, the strengthening of its energy science and engineering assets was given considerable attention.</w:t>
      </w:r>
      <w:r w:rsidR="00E91BAE">
        <w:rPr>
          <w:rFonts w:ascii="Times New Roman" w:hAnsi="Times New Roman" w:cs="Times New Roman"/>
        </w:rPr>
        <w:t xml:space="preserve"> </w:t>
      </w:r>
      <w:r w:rsidRPr="00A20EC5">
        <w:rPr>
          <w:rFonts w:ascii="Times New Roman" w:hAnsi="Times New Roman" w:cs="Times New Roman"/>
        </w:rPr>
        <w:t>Significant progress was achieved.</w:t>
      </w:r>
      <w:r w:rsidR="00E91BAE">
        <w:rPr>
          <w:rFonts w:ascii="Times New Roman" w:hAnsi="Times New Roman" w:cs="Times New Roman"/>
        </w:rPr>
        <w:t xml:space="preserve"> </w:t>
      </w:r>
      <w:r w:rsidR="00097207">
        <w:rPr>
          <w:rFonts w:ascii="Times New Roman" w:hAnsi="Times New Roman" w:cs="Times New Roman"/>
        </w:rPr>
        <w:t>The 2015-19</w:t>
      </w:r>
      <w:r w:rsidR="00097207" w:rsidRPr="00A20EC5">
        <w:rPr>
          <w:rFonts w:ascii="Times New Roman" w:hAnsi="Times New Roman" w:cs="Times New Roman"/>
        </w:rPr>
        <w:t xml:space="preserve"> </w:t>
      </w:r>
      <w:r w:rsidRPr="00A20EC5">
        <w:rPr>
          <w:rFonts w:ascii="Times New Roman" w:hAnsi="Times New Roman" w:cs="Times New Roman"/>
        </w:rPr>
        <w:t>plan builds upon the successes of the previous plan by bringing together two of the most important limiting resources to our economic and environmental goals: the interactions of water quality and availability</w:t>
      </w:r>
      <w:r w:rsidR="00097207">
        <w:rPr>
          <w:rFonts w:ascii="Times New Roman" w:hAnsi="Times New Roman" w:cs="Times New Roman"/>
        </w:rPr>
        <w:t>,</w:t>
      </w:r>
      <w:r w:rsidRPr="00A20EC5">
        <w:rPr>
          <w:rFonts w:ascii="Times New Roman" w:hAnsi="Times New Roman" w:cs="Times New Roman"/>
        </w:rPr>
        <w:t xml:space="preserve"> and energy security.</w:t>
      </w:r>
      <w:r w:rsidR="00E91BAE">
        <w:rPr>
          <w:rFonts w:ascii="Times New Roman" w:hAnsi="Times New Roman" w:cs="Times New Roman"/>
        </w:rPr>
        <w:t xml:space="preserve"> </w:t>
      </w:r>
      <w:r w:rsidRPr="00A20EC5">
        <w:rPr>
          <w:rFonts w:ascii="Times New Roman" w:hAnsi="Times New Roman" w:cs="Times New Roman"/>
        </w:rPr>
        <w:t>Many of our strategic goals, whether in research, teaching</w:t>
      </w:r>
      <w:r w:rsidR="00097207">
        <w:rPr>
          <w:rFonts w:ascii="Times New Roman" w:hAnsi="Times New Roman" w:cs="Times New Roman"/>
        </w:rPr>
        <w:t>,</w:t>
      </w:r>
      <w:r w:rsidRPr="00A20EC5">
        <w:rPr>
          <w:rFonts w:ascii="Times New Roman" w:hAnsi="Times New Roman" w:cs="Times New Roman"/>
        </w:rPr>
        <w:t xml:space="preserve"> or service and outreach, are interrelated with those fundamental energy and water interactions.</w:t>
      </w:r>
      <w:r w:rsidR="00E91BAE">
        <w:rPr>
          <w:rFonts w:ascii="Times New Roman" w:hAnsi="Times New Roman" w:cs="Times New Roman"/>
        </w:rPr>
        <w:t xml:space="preserve"> </w:t>
      </w:r>
    </w:p>
    <w:p w14:paraId="5CCA7456" w14:textId="23E1753B" w:rsidR="008A7A26" w:rsidRDefault="00FD771C" w:rsidP="00A20EC5">
      <w:pPr>
        <w:spacing w:line="360" w:lineRule="exact"/>
        <w:rPr>
          <w:rFonts w:ascii="Times New Roman" w:hAnsi="Times New Roman" w:cs="Times New Roman"/>
        </w:rPr>
      </w:pPr>
      <w:r w:rsidRPr="00A20EC5">
        <w:rPr>
          <w:rFonts w:ascii="Times New Roman" w:hAnsi="Times New Roman" w:cs="Times New Roman"/>
        </w:rPr>
        <w:t>The EMS faculty began a college-wide discussion of the essential elements of a new five-year strategic plan during the summer of 2012.</w:t>
      </w:r>
      <w:r w:rsidR="00E91BAE">
        <w:rPr>
          <w:rFonts w:ascii="Times New Roman" w:hAnsi="Times New Roman" w:cs="Times New Roman"/>
        </w:rPr>
        <w:t xml:space="preserve"> </w:t>
      </w:r>
      <w:r w:rsidRPr="00A20EC5">
        <w:rPr>
          <w:rFonts w:ascii="Times New Roman" w:hAnsi="Times New Roman" w:cs="Times New Roman"/>
        </w:rPr>
        <w:t>Over the ensuing two years, individual departments and institutes worked internally and in coordination with the EMS Office of the Dean to develop challenging and both internally and externally consistent unit-level strategic plans.</w:t>
      </w:r>
      <w:r w:rsidR="00E91BAE">
        <w:rPr>
          <w:rFonts w:ascii="Times New Roman" w:hAnsi="Times New Roman" w:cs="Times New Roman"/>
        </w:rPr>
        <w:t xml:space="preserve"> </w:t>
      </w:r>
      <w:r w:rsidRPr="00A20EC5">
        <w:rPr>
          <w:rFonts w:ascii="Times New Roman" w:hAnsi="Times New Roman" w:cs="Times New Roman"/>
        </w:rPr>
        <w:t xml:space="preserve">During the past year, the emerging unit plans </w:t>
      </w:r>
      <w:r w:rsidRPr="00BA74DF">
        <w:rPr>
          <w:rFonts w:ascii="Times New Roman" w:hAnsi="Times New Roman" w:cs="Times New Roman"/>
        </w:rPr>
        <w:t xml:space="preserve">guided </w:t>
      </w:r>
      <w:r w:rsidR="00BA74DF" w:rsidRPr="00BA74DF">
        <w:rPr>
          <w:rFonts w:ascii="Times New Roman" w:hAnsi="Times New Roman" w:cs="Times New Roman"/>
        </w:rPr>
        <w:t xml:space="preserve">the 2015-19 </w:t>
      </w:r>
      <w:r w:rsidR="008D6293">
        <w:rPr>
          <w:rFonts w:ascii="Times New Roman" w:hAnsi="Times New Roman" w:cs="Times New Roman"/>
        </w:rPr>
        <w:t>s</w:t>
      </w:r>
      <w:r w:rsidR="00BA74DF" w:rsidRPr="00BA74DF">
        <w:rPr>
          <w:rFonts w:ascii="Times New Roman" w:hAnsi="Times New Roman" w:cs="Times New Roman"/>
        </w:rPr>
        <w:t xml:space="preserve">trategic </w:t>
      </w:r>
      <w:r w:rsidR="008D6293">
        <w:rPr>
          <w:rFonts w:ascii="Times New Roman" w:hAnsi="Times New Roman" w:cs="Times New Roman"/>
        </w:rPr>
        <w:t>p</w:t>
      </w:r>
      <w:r w:rsidR="00BA74DF" w:rsidRPr="00BA74DF">
        <w:rPr>
          <w:rFonts w:ascii="Times New Roman" w:hAnsi="Times New Roman" w:cs="Times New Roman"/>
        </w:rPr>
        <w:t>lan</w:t>
      </w:r>
      <w:r w:rsidR="00BA74DF">
        <w:rPr>
          <w:rFonts w:ascii="Times New Roman" w:hAnsi="Times New Roman" w:cs="Times New Roman"/>
          <w:i/>
        </w:rPr>
        <w:t xml:space="preserve"> </w:t>
      </w:r>
      <w:r w:rsidRPr="00A20EC5">
        <w:rPr>
          <w:rFonts w:ascii="Times New Roman" w:hAnsi="Times New Roman" w:cs="Times New Roman"/>
        </w:rPr>
        <w:t>presented herein.</w:t>
      </w:r>
      <w:r w:rsidR="00E91BAE">
        <w:rPr>
          <w:rFonts w:ascii="Times New Roman" w:hAnsi="Times New Roman" w:cs="Times New Roman"/>
        </w:rPr>
        <w:t xml:space="preserve"> </w:t>
      </w:r>
      <w:r w:rsidR="009F5938">
        <w:rPr>
          <w:rFonts w:ascii="Times New Roman" w:hAnsi="Times New Roman" w:cs="Times New Roman"/>
        </w:rPr>
        <w:t>Two major cross-college workshops</w:t>
      </w:r>
      <w:r w:rsidR="00E4638F">
        <w:rPr>
          <w:rFonts w:ascii="Times New Roman" w:hAnsi="Times New Roman" w:cs="Times New Roman"/>
        </w:rPr>
        <w:t xml:space="preserve"> involving associate deans, department heads</w:t>
      </w:r>
      <w:r w:rsidR="00097207">
        <w:rPr>
          <w:rFonts w:ascii="Times New Roman" w:hAnsi="Times New Roman" w:cs="Times New Roman"/>
        </w:rPr>
        <w:t>,</w:t>
      </w:r>
      <w:r w:rsidR="00E4638F">
        <w:rPr>
          <w:rFonts w:ascii="Times New Roman" w:hAnsi="Times New Roman" w:cs="Times New Roman"/>
        </w:rPr>
        <w:t xml:space="preserve"> and institute directors</w:t>
      </w:r>
      <w:r w:rsidR="009F5938">
        <w:rPr>
          <w:rFonts w:ascii="Times New Roman" w:hAnsi="Times New Roman" w:cs="Times New Roman"/>
        </w:rPr>
        <w:t xml:space="preserve"> were conducted by the Office of the Dean to </w:t>
      </w:r>
      <w:r w:rsidR="00E4638F">
        <w:rPr>
          <w:rFonts w:ascii="Times New Roman" w:hAnsi="Times New Roman" w:cs="Times New Roman"/>
        </w:rPr>
        <w:t>review early drafts of the college plan.</w:t>
      </w:r>
      <w:r w:rsidR="00E91BAE">
        <w:rPr>
          <w:rFonts w:ascii="Times New Roman" w:hAnsi="Times New Roman" w:cs="Times New Roman"/>
        </w:rPr>
        <w:t xml:space="preserve"> </w:t>
      </w:r>
      <w:r w:rsidR="009C7C54">
        <w:rPr>
          <w:rFonts w:ascii="Times New Roman" w:hAnsi="Times New Roman" w:cs="Times New Roman"/>
        </w:rPr>
        <w:t>To coordinate organizational change to support diversity, input was provided at all steps in the process by the EMS Diversity Council, working in coordination with the Office of the Associate Dean for Educational Equity (ADEE).</w:t>
      </w:r>
    </w:p>
    <w:p w14:paraId="5DDDFB28" w14:textId="7F30D0F4" w:rsidR="00FD771C" w:rsidRPr="00A20EC5" w:rsidRDefault="00FD771C" w:rsidP="00A20EC5">
      <w:pPr>
        <w:spacing w:line="360" w:lineRule="exact"/>
        <w:rPr>
          <w:rFonts w:ascii="Times New Roman" w:hAnsi="Times New Roman" w:cs="Times New Roman"/>
        </w:rPr>
      </w:pPr>
      <w:r w:rsidRPr="00A70AA2">
        <w:rPr>
          <w:rFonts w:ascii="Times New Roman" w:hAnsi="Times New Roman" w:cs="Times New Roman"/>
        </w:rPr>
        <w:t xml:space="preserve">The plan is organized to begin with a synopsis of </w:t>
      </w:r>
      <w:r w:rsidR="00721BE1" w:rsidRPr="00A70AA2">
        <w:rPr>
          <w:rFonts w:ascii="Times New Roman" w:hAnsi="Times New Roman" w:cs="Times New Roman"/>
        </w:rPr>
        <w:t>our</w:t>
      </w:r>
      <w:r w:rsidRPr="00A70AA2">
        <w:rPr>
          <w:rFonts w:ascii="Times New Roman" w:hAnsi="Times New Roman" w:cs="Times New Roman"/>
        </w:rPr>
        <w:t xml:space="preserve"> mission, vision, </w:t>
      </w:r>
      <w:r w:rsidR="00436CE9" w:rsidRPr="00A70AA2">
        <w:rPr>
          <w:rFonts w:ascii="Times New Roman" w:hAnsi="Times New Roman" w:cs="Times New Roman"/>
        </w:rPr>
        <w:t>goals</w:t>
      </w:r>
      <w:r w:rsidR="0080606B" w:rsidRPr="00A70AA2">
        <w:rPr>
          <w:rFonts w:ascii="Times New Roman" w:hAnsi="Times New Roman" w:cs="Times New Roman"/>
        </w:rPr>
        <w:t>,</w:t>
      </w:r>
      <w:r w:rsidR="00E63A63" w:rsidRPr="00E63A63">
        <w:rPr>
          <w:rFonts w:ascii="Times New Roman" w:hAnsi="Times New Roman" w:cs="Times New Roman"/>
        </w:rPr>
        <w:t xml:space="preserve"> </w:t>
      </w:r>
      <w:r w:rsidR="00E63A63" w:rsidRPr="00A70AA2">
        <w:rPr>
          <w:rFonts w:ascii="Times New Roman" w:hAnsi="Times New Roman" w:cs="Times New Roman"/>
        </w:rPr>
        <w:t xml:space="preserve">alignment of </w:t>
      </w:r>
      <w:r w:rsidR="00E63A63">
        <w:rPr>
          <w:rFonts w:ascii="Times New Roman" w:hAnsi="Times New Roman" w:cs="Times New Roman"/>
        </w:rPr>
        <w:t>our</w:t>
      </w:r>
      <w:r w:rsidR="00E63A63" w:rsidRPr="00A70AA2">
        <w:rPr>
          <w:rFonts w:ascii="Times New Roman" w:hAnsi="Times New Roman" w:cs="Times New Roman"/>
        </w:rPr>
        <w:t xml:space="preserve"> goals with the University’s overall leadership plans</w:t>
      </w:r>
      <w:r w:rsidR="00E63A63">
        <w:rPr>
          <w:rFonts w:ascii="Times New Roman" w:hAnsi="Times New Roman" w:cs="Times New Roman"/>
        </w:rPr>
        <w:t>,</w:t>
      </w:r>
      <w:r w:rsidR="00436CE9" w:rsidRPr="00A70AA2">
        <w:rPr>
          <w:rFonts w:ascii="Times New Roman" w:hAnsi="Times New Roman" w:cs="Times New Roman"/>
        </w:rPr>
        <w:t xml:space="preserve"> </w:t>
      </w:r>
      <w:r w:rsidR="00E63A63">
        <w:rPr>
          <w:rFonts w:ascii="Times New Roman" w:hAnsi="Times New Roman" w:cs="Times New Roman"/>
        </w:rPr>
        <w:t xml:space="preserve">the college’s </w:t>
      </w:r>
      <w:r w:rsidRPr="00A70AA2">
        <w:rPr>
          <w:rFonts w:ascii="Times New Roman" w:hAnsi="Times New Roman" w:cs="Times New Roman"/>
        </w:rPr>
        <w:t>commitment to i</w:t>
      </w:r>
      <w:r w:rsidR="009C3022" w:rsidRPr="00A70AA2">
        <w:rPr>
          <w:rFonts w:ascii="Times New Roman" w:hAnsi="Times New Roman" w:cs="Times New Roman"/>
        </w:rPr>
        <w:t xml:space="preserve">ntegrity and ethical behavior, </w:t>
      </w:r>
      <w:r w:rsidR="00E63A63">
        <w:rPr>
          <w:rFonts w:ascii="Times New Roman" w:hAnsi="Times New Roman" w:cs="Times New Roman"/>
        </w:rPr>
        <w:t>and our</w:t>
      </w:r>
      <w:r w:rsidR="00436CE9" w:rsidRPr="00A70AA2">
        <w:rPr>
          <w:rFonts w:ascii="Times New Roman" w:hAnsi="Times New Roman" w:cs="Times New Roman"/>
        </w:rPr>
        <w:t xml:space="preserve"> </w:t>
      </w:r>
      <w:r w:rsidRPr="00A70AA2">
        <w:rPr>
          <w:rFonts w:ascii="Times New Roman" w:hAnsi="Times New Roman" w:cs="Times New Roman"/>
        </w:rPr>
        <w:t>response to the University’s Core Council recommendat</w:t>
      </w:r>
      <w:r w:rsidR="00436CE9" w:rsidRPr="00A70AA2">
        <w:rPr>
          <w:rFonts w:ascii="Times New Roman" w:hAnsi="Times New Roman" w:cs="Times New Roman"/>
        </w:rPr>
        <w:t>ions</w:t>
      </w:r>
      <w:r w:rsidR="00E63A63">
        <w:rPr>
          <w:rFonts w:ascii="Times New Roman" w:hAnsi="Times New Roman" w:cs="Times New Roman"/>
        </w:rPr>
        <w:t>.</w:t>
      </w:r>
      <w:r w:rsidR="00E91BAE" w:rsidRPr="00A70AA2">
        <w:rPr>
          <w:rFonts w:ascii="Times New Roman" w:hAnsi="Times New Roman" w:cs="Times New Roman"/>
        </w:rPr>
        <w:t xml:space="preserve"> </w:t>
      </w:r>
      <w:r w:rsidRPr="00A70AA2">
        <w:rPr>
          <w:rFonts w:ascii="Times New Roman" w:hAnsi="Times New Roman" w:cs="Times New Roman"/>
        </w:rPr>
        <w:t xml:space="preserve">That synopsis is supported by a set of foundational documents contained in the </w:t>
      </w:r>
      <w:r w:rsidR="00EC3A35">
        <w:rPr>
          <w:rFonts w:ascii="Times New Roman" w:hAnsi="Times New Roman" w:cs="Times New Roman"/>
        </w:rPr>
        <w:t xml:space="preserve">plan’s </w:t>
      </w:r>
      <w:r w:rsidRPr="00A70AA2">
        <w:rPr>
          <w:rFonts w:ascii="Times New Roman" w:hAnsi="Times New Roman" w:cs="Times New Roman"/>
        </w:rPr>
        <w:t>appendices that provide the underlying rationale and implementation for each of the college’s stated goals.</w:t>
      </w:r>
      <w:r w:rsidR="00E91BAE">
        <w:rPr>
          <w:rFonts w:ascii="Times New Roman" w:hAnsi="Times New Roman" w:cs="Times New Roman"/>
        </w:rPr>
        <w:t xml:space="preserve"> </w:t>
      </w:r>
    </w:p>
    <w:p w14:paraId="27F9074C" w14:textId="494C74B8" w:rsidR="00074BD5" w:rsidRPr="00DE5E19" w:rsidRDefault="007D4307" w:rsidP="00CF2567">
      <w:pPr>
        <w:pStyle w:val="Heading1"/>
      </w:pPr>
      <w:r w:rsidRPr="00DE5E19">
        <w:t>MISSION</w:t>
      </w:r>
    </w:p>
    <w:p w14:paraId="1799B951" w14:textId="77777777" w:rsidR="00074BD5" w:rsidRPr="00A20EC5" w:rsidRDefault="00074BD5" w:rsidP="00A20EC5">
      <w:pPr>
        <w:spacing w:line="360" w:lineRule="exact"/>
        <w:rPr>
          <w:rFonts w:ascii="Times New Roman" w:hAnsi="Times New Roman" w:cs="Times New Roman"/>
        </w:rPr>
      </w:pPr>
      <w:r w:rsidRPr="00A20EC5">
        <w:rPr>
          <w:rFonts w:ascii="Times New Roman" w:hAnsi="Times New Roman" w:cs="Times New Roman"/>
        </w:rPr>
        <w:t>To develop new discoveries about how the earth’s systems interact with one another and with people and their institutions and to use the knowledge gained from those discoveries to inspire students to become new generations of leaders.</w:t>
      </w:r>
    </w:p>
    <w:p w14:paraId="7F670F92" w14:textId="1BCAD37E" w:rsidR="00074BD5" w:rsidRPr="00DE5E19" w:rsidRDefault="007D4307" w:rsidP="00CF2567">
      <w:pPr>
        <w:pStyle w:val="Heading1"/>
      </w:pPr>
      <w:r w:rsidRPr="00DE5E19">
        <w:t>VISION</w:t>
      </w:r>
    </w:p>
    <w:p w14:paraId="2FCD4841" w14:textId="35CFAD79" w:rsidR="00074BD5" w:rsidRPr="00A20EC5" w:rsidRDefault="00074BD5" w:rsidP="00A20EC5">
      <w:pPr>
        <w:spacing w:line="360" w:lineRule="exact"/>
        <w:rPr>
          <w:rFonts w:ascii="Times New Roman" w:hAnsi="Times New Roman" w:cs="Times New Roman"/>
        </w:rPr>
      </w:pPr>
      <w:r w:rsidRPr="00A20EC5">
        <w:rPr>
          <w:rFonts w:ascii="Times New Roman" w:hAnsi="Times New Roman" w:cs="Times New Roman"/>
        </w:rPr>
        <w:t>EMS is a recognized leader in all of its disciplines.</w:t>
      </w:r>
      <w:r w:rsidR="00E91BAE">
        <w:rPr>
          <w:rFonts w:ascii="Times New Roman" w:hAnsi="Times New Roman" w:cs="Times New Roman"/>
        </w:rPr>
        <w:t xml:space="preserve"> </w:t>
      </w:r>
      <w:r w:rsidRPr="00A20EC5">
        <w:rPr>
          <w:rFonts w:ascii="Times New Roman" w:hAnsi="Times New Roman" w:cs="Times New Roman"/>
        </w:rPr>
        <w:t>Not only is it known for ground-breaking research and high-quality teaching, but</w:t>
      </w:r>
      <w:r w:rsidR="00E91BAE">
        <w:rPr>
          <w:rFonts w:ascii="Times New Roman" w:hAnsi="Times New Roman" w:cs="Times New Roman"/>
        </w:rPr>
        <w:t>,</w:t>
      </w:r>
      <w:r w:rsidRPr="00A20EC5">
        <w:rPr>
          <w:rFonts w:ascii="Times New Roman" w:hAnsi="Times New Roman" w:cs="Times New Roman"/>
        </w:rPr>
        <w:t xml:space="preserve"> increasingly, as an adviser to industry and government on important but still contentious matters like climate change and energy security.</w:t>
      </w:r>
      <w:r w:rsidR="00E91BAE">
        <w:rPr>
          <w:rFonts w:ascii="Times New Roman" w:hAnsi="Times New Roman" w:cs="Times New Roman"/>
        </w:rPr>
        <w:t xml:space="preserve"> </w:t>
      </w:r>
      <w:r w:rsidRPr="00A20EC5">
        <w:rPr>
          <w:rFonts w:ascii="Times New Roman" w:hAnsi="Times New Roman" w:cs="Times New Roman"/>
        </w:rPr>
        <w:t>To that end, the college proposes a bold new vision that recognizes its role as a leading source of discovery, pedagogy</w:t>
      </w:r>
      <w:r w:rsidR="0080606B">
        <w:rPr>
          <w:rFonts w:ascii="Times New Roman" w:hAnsi="Times New Roman" w:cs="Times New Roman"/>
        </w:rPr>
        <w:t>,</w:t>
      </w:r>
      <w:r w:rsidRPr="00A20EC5">
        <w:rPr>
          <w:rFonts w:ascii="Times New Roman" w:hAnsi="Times New Roman" w:cs="Times New Roman"/>
        </w:rPr>
        <w:t xml:space="preserve"> and sound advice:</w:t>
      </w:r>
    </w:p>
    <w:p w14:paraId="7159B4F6" w14:textId="77777777" w:rsidR="00074BD5" w:rsidRPr="00A20EC5" w:rsidRDefault="00074BD5" w:rsidP="00A20EC5">
      <w:pPr>
        <w:spacing w:line="360" w:lineRule="exact"/>
        <w:rPr>
          <w:rFonts w:ascii="Times New Roman" w:hAnsi="Times New Roman" w:cs="Times New Roman"/>
          <w:i/>
        </w:rPr>
      </w:pPr>
      <w:r w:rsidRPr="00A20EC5">
        <w:rPr>
          <w:rFonts w:ascii="Times New Roman" w:hAnsi="Times New Roman" w:cs="Times New Roman"/>
          <w:i/>
          <w:iCs/>
        </w:rPr>
        <w:t>The College of Earth and Mineral Sciences is where the field manual for the earth and its resources is created by pioneers and learned by new generations of leaders.</w:t>
      </w:r>
    </w:p>
    <w:p w14:paraId="198028EC" w14:textId="6A511252" w:rsidR="00074BD5" w:rsidRPr="00DE5E19" w:rsidRDefault="003B71EA" w:rsidP="00CF2567">
      <w:pPr>
        <w:pStyle w:val="Heading1"/>
        <w:rPr>
          <w:bCs/>
        </w:rPr>
      </w:pPr>
      <w:r w:rsidRPr="00DE5E19">
        <w:t>GOALS FOR 2015-19 STRATEGIC PLAN</w:t>
      </w:r>
    </w:p>
    <w:p w14:paraId="64AE9A68" w14:textId="3852DA48" w:rsidR="00074BD5" w:rsidRPr="00A20EC5" w:rsidRDefault="00074BD5" w:rsidP="00A20EC5">
      <w:pPr>
        <w:spacing w:line="360" w:lineRule="exact"/>
        <w:rPr>
          <w:rFonts w:ascii="Times New Roman" w:hAnsi="Times New Roman" w:cs="Times New Roman"/>
        </w:rPr>
      </w:pPr>
      <w:r w:rsidRPr="00A20EC5">
        <w:rPr>
          <w:rFonts w:ascii="Times New Roman" w:hAnsi="Times New Roman" w:cs="Times New Roman"/>
        </w:rPr>
        <w:t>Our successes in meeting the goals set in our 2010-14 strategic plan provide us the momentum to take on a new set of challenges over the next five years.</w:t>
      </w:r>
      <w:r w:rsidR="00E91BAE">
        <w:rPr>
          <w:rFonts w:ascii="Times New Roman" w:hAnsi="Times New Roman" w:cs="Times New Roman"/>
        </w:rPr>
        <w:t xml:space="preserve"> </w:t>
      </w:r>
      <w:r w:rsidRPr="00A20EC5">
        <w:rPr>
          <w:rFonts w:ascii="Times New Roman" w:hAnsi="Times New Roman" w:cs="Times New Roman"/>
        </w:rPr>
        <w:t>Building on our progress, this strategic plan focuses on six fundamental goals that will continue to further develop the strength and quality of our college</w:t>
      </w:r>
      <w:r w:rsidRPr="00551E82">
        <w:rPr>
          <w:rFonts w:ascii="Times New Roman" w:hAnsi="Times New Roman" w:cs="Times New Roman"/>
        </w:rPr>
        <w:t>.</w:t>
      </w:r>
      <w:r w:rsidR="00E91BAE">
        <w:rPr>
          <w:rFonts w:ascii="Times New Roman" w:hAnsi="Times New Roman" w:cs="Times New Roman"/>
        </w:rPr>
        <w:t xml:space="preserve"> </w:t>
      </w:r>
      <w:r w:rsidRPr="00551E82">
        <w:rPr>
          <w:rFonts w:ascii="Times New Roman" w:hAnsi="Times New Roman" w:cs="Times New Roman"/>
        </w:rPr>
        <w:t xml:space="preserve">In this section, </w:t>
      </w:r>
      <w:r w:rsidR="00C52B67" w:rsidRPr="00551E82">
        <w:rPr>
          <w:rFonts w:ascii="Times New Roman" w:hAnsi="Times New Roman" w:cs="Times New Roman"/>
        </w:rPr>
        <w:t xml:space="preserve">the </w:t>
      </w:r>
      <w:r w:rsidRPr="00551E82">
        <w:rPr>
          <w:rFonts w:ascii="Times New Roman" w:hAnsi="Times New Roman" w:cs="Times New Roman"/>
        </w:rPr>
        <w:t xml:space="preserve">strategic mission of each goal </w:t>
      </w:r>
      <w:r w:rsidR="00551E82" w:rsidRPr="00551E82">
        <w:rPr>
          <w:rFonts w:ascii="Times New Roman" w:hAnsi="Times New Roman" w:cs="Times New Roman"/>
        </w:rPr>
        <w:t>is described along with the</w:t>
      </w:r>
      <w:r w:rsidRPr="00551E82">
        <w:rPr>
          <w:rFonts w:ascii="Times New Roman" w:hAnsi="Times New Roman" w:cs="Times New Roman"/>
        </w:rPr>
        <w:t xml:space="preserve"> key initiatives</w:t>
      </w:r>
      <w:r w:rsidR="00551E82" w:rsidRPr="00551E82">
        <w:rPr>
          <w:rFonts w:ascii="Times New Roman" w:hAnsi="Times New Roman" w:cs="Times New Roman"/>
        </w:rPr>
        <w:t xml:space="preserve"> and strategies</w:t>
      </w:r>
      <w:r w:rsidRPr="00551E82">
        <w:rPr>
          <w:rFonts w:ascii="Times New Roman" w:hAnsi="Times New Roman" w:cs="Times New Roman"/>
        </w:rPr>
        <w:t xml:space="preserve"> that will help the college realize each goal. </w:t>
      </w:r>
      <w:r w:rsidR="00551E82" w:rsidRPr="00551E82">
        <w:rPr>
          <w:rFonts w:ascii="Times New Roman" w:hAnsi="Times New Roman" w:cs="Times New Roman"/>
        </w:rPr>
        <w:t xml:space="preserve">Also included </w:t>
      </w:r>
      <w:r w:rsidR="00551E82">
        <w:rPr>
          <w:rFonts w:ascii="Times New Roman" w:hAnsi="Times New Roman" w:cs="Times New Roman"/>
        </w:rPr>
        <w:t>are the</w:t>
      </w:r>
      <w:r w:rsidR="00551E82" w:rsidRPr="00551E82">
        <w:rPr>
          <w:rFonts w:ascii="Times New Roman" w:hAnsi="Times New Roman" w:cs="Times New Roman"/>
        </w:rPr>
        <w:t xml:space="preserve"> key performance indicators that will be used to measure and evaluate the effectiveness of our </w:t>
      </w:r>
      <w:r w:rsidR="00876721">
        <w:rPr>
          <w:rFonts w:ascii="Times New Roman" w:hAnsi="Times New Roman" w:cs="Times New Roman"/>
        </w:rPr>
        <w:t>strategies</w:t>
      </w:r>
      <w:r w:rsidR="00551E82" w:rsidRPr="00551E82">
        <w:rPr>
          <w:rFonts w:ascii="Times New Roman" w:hAnsi="Times New Roman" w:cs="Times New Roman"/>
        </w:rPr>
        <w:t>.</w:t>
      </w:r>
    </w:p>
    <w:p w14:paraId="19667C39" w14:textId="44299DA3" w:rsidR="00074BD5" w:rsidRPr="00A7298E" w:rsidRDefault="00074BD5" w:rsidP="003B71EA">
      <w:pPr>
        <w:pStyle w:val="Heading2"/>
      </w:pPr>
      <w:r w:rsidRPr="00A7298E">
        <w:t>Goal 1: Build on the college’s reputation for scientific leadership in the earth, energy</w:t>
      </w:r>
      <w:r w:rsidR="00E91BAE">
        <w:t>,</w:t>
      </w:r>
      <w:r w:rsidRPr="00A7298E">
        <w:t xml:space="preserve"> and material</w:t>
      </w:r>
      <w:r w:rsidR="00E91BAE">
        <w:t>s</w:t>
      </w:r>
      <w:r w:rsidRPr="00A7298E">
        <w:t xml:space="preserve"> sciences</w:t>
      </w:r>
      <w:r w:rsidR="00701F53">
        <w:t xml:space="preserve"> and engineering</w:t>
      </w:r>
    </w:p>
    <w:p w14:paraId="0BB85487" w14:textId="145EB36C" w:rsidR="00074BD5" w:rsidRPr="008869F2" w:rsidRDefault="00074BD5" w:rsidP="00505F0E">
      <w:pPr>
        <w:spacing w:after="120" w:line="240" w:lineRule="exact"/>
        <w:rPr>
          <w:rFonts w:ascii="Times New Roman" w:hAnsi="Times New Roman" w:cs="Times New Roman"/>
          <w:i/>
        </w:rPr>
      </w:pPr>
      <w:r w:rsidRPr="008869F2">
        <w:rPr>
          <w:rFonts w:ascii="Times New Roman" w:hAnsi="Times New Roman" w:cs="Times New Roman"/>
          <w:b/>
          <w:i/>
        </w:rPr>
        <w:t xml:space="preserve">Strategic Mission: </w:t>
      </w:r>
      <w:r w:rsidRPr="008869F2">
        <w:rPr>
          <w:rFonts w:ascii="Times New Roman" w:hAnsi="Times New Roman" w:cs="Times New Roman"/>
          <w:i/>
        </w:rPr>
        <w:t>Extending new strengths gained from previous investments in energy science and engineering to develop the nexus of energy and water science and water resources while reinforcing core strengths in the earth, energy</w:t>
      </w:r>
      <w:r w:rsidR="00E91BAE" w:rsidRPr="008869F2">
        <w:rPr>
          <w:rFonts w:ascii="Times New Roman" w:hAnsi="Times New Roman" w:cs="Times New Roman"/>
          <w:i/>
        </w:rPr>
        <w:t>,</w:t>
      </w:r>
      <w:r w:rsidRPr="008869F2">
        <w:rPr>
          <w:rFonts w:ascii="Times New Roman" w:hAnsi="Times New Roman" w:cs="Times New Roman"/>
          <w:i/>
        </w:rPr>
        <w:t xml:space="preserve"> and materials science</w:t>
      </w:r>
      <w:r w:rsidR="00E91BAE" w:rsidRPr="008869F2">
        <w:rPr>
          <w:rFonts w:ascii="Times New Roman" w:hAnsi="Times New Roman" w:cs="Times New Roman"/>
          <w:i/>
        </w:rPr>
        <w:t>s</w:t>
      </w:r>
      <w:r w:rsidRPr="008869F2">
        <w:rPr>
          <w:rFonts w:ascii="Times New Roman" w:hAnsi="Times New Roman" w:cs="Times New Roman"/>
          <w:i/>
        </w:rPr>
        <w:t>.</w:t>
      </w:r>
    </w:p>
    <w:p w14:paraId="398F6CE6" w14:textId="77777777" w:rsidR="00074BD5" w:rsidRPr="003B71EA" w:rsidRDefault="00DE5E19" w:rsidP="003B71EA">
      <w:pPr>
        <w:pStyle w:val="Heading3"/>
      </w:pPr>
      <w:r>
        <w:lastRenderedPageBreak/>
        <w:br/>
      </w:r>
      <w:r w:rsidR="00DF3FF9" w:rsidRPr="003B71EA">
        <w:t xml:space="preserve">Goal 1 - </w:t>
      </w:r>
      <w:r w:rsidR="00AB263D" w:rsidRPr="003B71EA">
        <w:t>Initiative 1: Address scientific and socie</w:t>
      </w:r>
      <w:r w:rsidR="00CD060A" w:rsidRPr="003B71EA">
        <w:t>tal challenges through research</w:t>
      </w:r>
    </w:p>
    <w:tbl>
      <w:tblPr>
        <w:tblStyle w:val="TableGrid"/>
        <w:tblW w:w="0" w:type="auto"/>
        <w:tblLook w:val="04A0" w:firstRow="1" w:lastRow="0" w:firstColumn="1" w:lastColumn="0" w:noHBand="0" w:noVBand="1"/>
        <w:tblCaption w:val="Strategies and Key Performance Indicators for Goal 1, Initative 1"/>
        <w:tblDescription w:val="Strategies and Key Performance Indicators for Goal 1, Initative 1"/>
      </w:tblPr>
      <w:tblGrid>
        <w:gridCol w:w="5395"/>
        <w:gridCol w:w="5395"/>
      </w:tblGrid>
      <w:tr w:rsidR="00313D84" w14:paraId="2FB5E0FE" w14:textId="77777777" w:rsidTr="003F6C25">
        <w:trPr>
          <w:tblHeader/>
        </w:trPr>
        <w:tc>
          <w:tcPr>
            <w:tcW w:w="5395" w:type="dxa"/>
          </w:tcPr>
          <w:p w14:paraId="4E5193B0" w14:textId="77777777" w:rsidR="00313D84" w:rsidRPr="00CD060A" w:rsidRDefault="00313D84"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2A9BA280" w14:textId="77777777" w:rsidR="00313D84" w:rsidRPr="00CD060A" w:rsidRDefault="00313D84"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313D84" w14:paraId="32312055" w14:textId="77777777" w:rsidTr="00F80176">
        <w:tc>
          <w:tcPr>
            <w:tcW w:w="5395" w:type="dxa"/>
          </w:tcPr>
          <w:p w14:paraId="6F85379A" w14:textId="5D1A9B39" w:rsidR="00313D84" w:rsidRPr="00CD060A" w:rsidRDefault="00313D84" w:rsidP="00DF3FF9">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Establish a water initiative targeting the nexus of energy and water</w:t>
            </w:r>
          </w:p>
          <w:p w14:paraId="64B30C26" w14:textId="60C1AEAD" w:rsidR="00313D84" w:rsidRPr="00CD060A" w:rsidRDefault="00313D84" w:rsidP="00DF3FF9">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 xml:space="preserve">Leverage the newly established </w:t>
            </w:r>
            <w:proofErr w:type="spellStart"/>
            <w:r w:rsidRPr="00CD060A">
              <w:rPr>
                <w:rFonts w:ascii="Times New Roman" w:hAnsi="Times New Roman" w:cs="Times New Roman"/>
                <w:sz w:val="20"/>
                <w:szCs w:val="20"/>
              </w:rPr>
              <w:t>INGaR</w:t>
            </w:r>
            <w:proofErr w:type="spellEnd"/>
            <w:r w:rsidRPr="00CD060A">
              <w:rPr>
                <w:rFonts w:ascii="Times New Roman" w:hAnsi="Times New Roman" w:cs="Times New Roman"/>
                <w:sz w:val="20"/>
                <w:szCs w:val="20"/>
              </w:rPr>
              <w:t xml:space="preserve"> to build a research and graduate training powerhouse in the discovery, extraction, processing/conversion, transport</w:t>
            </w:r>
            <w:r w:rsidR="009357C9">
              <w:rPr>
                <w:rFonts w:ascii="Times New Roman" w:hAnsi="Times New Roman" w:cs="Times New Roman"/>
                <w:sz w:val="20"/>
                <w:szCs w:val="20"/>
              </w:rPr>
              <w:t>,</w:t>
            </w:r>
            <w:r w:rsidRPr="00CD060A">
              <w:rPr>
                <w:rFonts w:ascii="Times New Roman" w:hAnsi="Times New Roman" w:cs="Times New Roman"/>
                <w:sz w:val="20"/>
                <w:szCs w:val="20"/>
              </w:rPr>
              <w:t xml:space="preserve"> and use of unconventional natural gas</w:t>
            </w:r>
          </w:p>
          <w:p w14:paraId="43E5FBB9" w14:textId="0156FBF1" w:rsidR="00313D84" w:rsidRPr="00CD060A" w:rsidRDefault="00313D84" w:rsidP="00DF3FF9">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Initiate a new program focusing on large data assimilation pertaining to forecasting in the earth, energy</w:t>
            </w:r>
            <w:r w:rsidR="009357C9">
              <w:rPr>
                <w:rFonts w:ascii="Times New Roman" w:hAnsi="Times New Roman" w:cs="Times New Roman"/>
                <w:sz w:val="20"/>
                <w:szCs w:val="20"/>
              </w:rPr>
              <w:t>,</w:t>
            </w:r>
            <w:r w:rsidRPr="00CD060A">
              <w:rPr>
                <w:rFonts w:ascii="Times New Roman" w:hAnsi="Times New Roman" w:cs="Times New Roman"/>
                <w:sz w:val="20"/>
                <w:szCs w:val="20"/>
              </w:rPr>
              <w:t xml:space="preserve"> and materials science</w:t>
            </w:r>
            <w:r w:rsidR="009357C9">
              <w:rPr>
                <w:rFonts w:ascii="Times New Roman" w:hAnsi="Times New Roman" w:cs="Times New Roman"/>
                <w:sz w:val="20"/>
                <w:szCs w:val="20"/>
              </w:rPr>
              <w:t>s</w:t>
            </w:r>
          </w:p>
          <w:p w14:paraId="68F6D3F4" w14:textId="443EC028" w:rsidR="00313D84" w:rsidRPr="00CD060A" w:rsidRDefault="00313D84" w:rsidP="00DF3FF9">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Develop capabilities to understand and model decision</w:t>
            </w:r>
            <w:r w:rsidR="009357C9">
              <w:rPr>
                <w:rFonts w:ascii="Times New Roman" w:hAnsi="Times New Roman" w:cs="Times New Roman"/>
                <w:sz w:val="20"/>
                <w:szCs w:val="20"/>
              </w:rPr>
              <w:t xml:space="preserve"> </w:t>
            </w:r>
            <w:r w:rsidRPr="00CD060A">
              <w:rPr>
                <w:rFonts w:ascii="Times New Roman" w:hAnsi="Times New Roman" w:cs="Times New Roman"/>
                <w:sz w:val="20"/>
                <w:szCs w:val="20"/>
              </w:rPr>
              <w:t>making under uncertainty and risk in the earth and energy sciences</w:t>
            </w:r>
          </w:p>
          <w:p w14:paraId="602E191F" w14:textId="66358386" w:rsidR="00313D84" w:rsidRPr="00CD060A" w:rsidRDefault="00313D84" w:rsidP="00701F53">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 xml:space="preserve">Launch a new thrust </w:t>
            </w:r>
            <w:r w:rsidR="00701F53">
              <w:rPr>
                <w:rFonts w:ascii="Times New Roman" w:hAnsi="Times New Roman" w:cs="Times New Roman"/>
                <w:sz w:val="20"/>
                <w:szCs w:val="20"/>
              </w:rPr>
              <w:t>i</w:t>
            </w:r>
            <w:r w:rsidRPr="00CD060A">
              <w:rPr>
                <w:rFonts w:ascii="Times New Roman" w:hAnsi="Times New Roman" w:cs="Times New Roman"/>
                <w:sz w:val="20"/>
                <w:szCs w:val="20"/>
              </w:rPr>
              <w:t xml:space="preserve">n critical materials by design by applying additive manufacturing science to structural biomaterials (bone, cartilage, ligaments, </w:t>
            </w:r>
            <w:r w:rsidR="00701F53">
              <w:rPr>
                <w:rFonts w:ascii="Times New Roman" w:hAnsi="Times New Roman" w:cs="Times New Roman"/>
                <w:sz w:val="20"/>
                <w:szCs w:val="20"/>
              </w:rPr>
              <w:t>etc.</w:t>
            </w:r>
            <w:r w:rsidRPr="00CD060A">
              <w:rPr>
                <w:rFonts w:ascii="Times New Roman" w:hAnsi="Times New Roman" w:cs="Times New Roman"/>
                <w:sz w:val="20"/>
                <w:szCs w:val="20"/>
              </w:rPr>
              <w:t>); developing components for energy systems and water treatment (filters, membranes, catalytic supports); and designing advanced materials for sensors, actuators, and electronic devices</w:t>
            </w:r>
          </w:p>
        </w:tc>
        <w:tc>
          <w:tcPr>
            <w:tcW w:w="5395" w:type="dxa"/>
          </w:tcPr>
          <w:p w14:paraId="6386A02A" w14:textId="2E03939B" w:rsidR="00811D4D" w:rsidRDefault="00811D4D"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Global Water Center created</w:t>
            </w:r>
          </w:p>
          <w:p w14:paraId="3EBB464C" w14:textId="5A4278AC" w:rsidR="006213E2" w:rsidRDefault="00313D84" w:rsidP="00DF3FF9">
            <w:pPr>
              <w:pStyle w:val="ListParagraph"/>
              <w:numPr>
                <w:ilvl w:val="0"/>
                <w:numId w:val="9"/>
              </w:numPr>
              <w:spacing w:after="0" w:line="240" w:lineRule="exact"/>
              <w:rPr>
                <w:rFonts w:ascii="Times New Roman" w:hAnsi="Times New Roman" w:cs="Times New Roman"/>
                <w:sz w:val="20"/>
                <w:szCs w:val="20"/>
              </w:rPr>
            </w:pPr>
            <w:r w:rsidRPr="006213E2">
              <w:rPr>
                <w:rFonts w:ascii="Times New Roman" w:hAnsi="Times New Roman" w:cs="Times New Roman"/>
                <w:sz w:val="20"/>
                <w:szCs w:val="20"/>
              </w:rPr>
              <w:t>Semi-annual reviews of proposals submitted, projects awarded</w:t>
            </w:r>
            <w:r w:rsidR="00940B30">
              <w:rPr>
                <w:rFonts w:ascii="Times New Roman" w:hAnsi="Times New Roman" w:cs="Times New Roman"/>
                <w:sz w:val="20"/>
                <w:szCs w:val="20"/>
              </w:rPr>
              <w:t>,</w:t>
            </w:r>
            <w:r w:rsidRPr="006213E2">
              <w:rPr>
                <w:rFonts w:ascii="Times New Roman" w:hAnsi="Times New Roman" w:cs="Times New Roman"/>
                <w:sz w:val="20"/>
                <w:szCs w:val="20"/>
              </w:rPr>
              <w:t xml:space="preserve"> and research expenditures to assess the relative health of our proposal su</w:t>
            </w:r>
            <w:r w:rsidR="00A3528F">
              <w:rPr>
                <w:rFonts w:ascii="Times New Roman" w:hAnsi="Times New Roman" w:cs="Times New Roman"/>
                <w:sz w:val="20"/>
                <w:szCs w:val="20"/>
              </w:rPr>
              <w:t>pport and research enterprise</w:t>
            </w:r>
          </w:p>
          <w:p w14:paraId="31849FB0" w14:textId="431C56BF" w:rsidR="006213E2" w:rsidRDefault="00313D84" w:rsidP="00DF3FF9">
            <w:pPr>
              <w:pStyle w:val="ListParagraph"/>
              <w:numPr>
                <w:ilvl w:val="0"/>
                <w:numId w:val="9"/>
              </w:numPr>
              <w:spacing w:after="0" w:line="240" w:lineRule="exact"/>
              <w:rPr>
                <w:rFonts w:ascii="Times New Roman" w:hAnsi="Times New Roman" w:cs="Times New Roman"/>
                <w:sz w:val="20"/>
                <w:szCs w:val="20"/>
              </w:rPr>
            </w:pPr>
            <w:r w:rsidRPr="006213E2">
              <w:rPr>
                <w:rFonts w:ascii="Times New Roman" w:hAnsi="Times New Roman" w:cs="Times New Roman"/>
                <w:sz w:val="20"/>
                <w:szCs w:val="20"/>
              </w:rPr>
              <w:t xml:space="preserve">Rankings of our departments </w:t>
            </w:r>
            <w:r w:rsidR="00A7298E">
              <w:rPr>
                <w:rFonts w:ascii="Times New Roman" w:hAnsi="Times New Roman" w:cs="Times New Roman"/>
                <w:sz w:val="20"/>
                <w:szCs w:val="20"/>
              </w:rPr>
              <w:t>relative to our peers</w:t>
            </w:r>
            <w:r w:rsidR="00A7298E" w:rsidRPr="006213E2">
              <w:rPr>
                <w:rFonts w:ascii="Times New Roman" w:hAnsi="Times New Roman" w:cs="Times New Roman"/>
                <w:sz w:val="20"/>
                <w:szCs w:val="20"/>
              </w:rPr>
              <w:t xml:space="preserve"> </w:t>
            </w:r>
            <w:r w:rsidRPr="006213E2">
              <w:rPr>
                <w:rFonts w:ascii="Times New Roman" w:hAnsi="Times New Roman" w:cs="Times New Roman"/>
                <w:sz w:val="20"/>
                <w:szCs w:val="20"/>
              </w:rPr>
              <w:t>by the National Research Council and other e</w:t>
            </w:r>
            <w:r w:rsidR="00A3528F">
              <w:rPr>
                <w:rFonts w:ascii="Times New Roman" w:hAnsi="Times New Roman" w:cs="Times New Roman"/>
                <w:sz w:val="20"/>
                <w:szCs w:val="20"/>
              </w:rPr>
              <w:t>ntities</w:t>
            </w:r>
          </w:p>
          <w:p w14:paraId="7053573C" w14:textId="3138A552" w:rsidR="00313D84" w:rsidRDefault="00A7298E"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Number of p</w:t>
            </w:r>
            <w:r w:rsidR="00313D84" w:rsidRPr="006213E2">
              <w:rPr>
                <w:rFonts w:ascii="Times New Roman" w:hAnsi="Times New Roman" w:cs="Times New Roman"/>
                <w:sz w:val="20"/>
                <w:szCs w:val="20"/>
              </w:rPr>
              <w:t>restigious awards, society fellows</w:t>
            </w:r>
            <w:r w:rsidR="00940B30">
              <w:rPr>
                <w:rFonts w:ascii="Times New Roman" w:hAnsi="Times New Roman" w:cs="Times New Roman"/>
                <w:sz w:val="20"/>
                <w:szCs w:val="20"/>
              </w:rPr>
              <w:t>,</w:t>
            </w:r>
            <w:r w:rsidR="00313D84" w:rsidRPr="006213E2">
              <w:rPr>
                <w:rFonts w:ascii="Times New Roman" w:hAnsi="Times New Roman" w:cs="Times New Roman"/>
                <w:sz w:val="20"/>
                <w:szCs w:val="20"/>
              </w:rPr>
              <w:t xml:space="preserve"> and academy memberships</w:t>
            </w:r>
          </w:p>
          <w:p w14:paraId="47EEE0C1" w14:textId="6A606495" w:rsidR="006F3A0B" w:rsidRPr="00A70AA2" w:rsidRDefault="006F3A0B" w:rsidP="006F3A0B">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Citations pertaining to new strategic priorities by EMS faculty in prestigious disciplinary and interdisciplinary journals</w:t>
            </w:r>
          </w:p>
        </w:tc>
      </w:tr>
    </w:tbl>
    <w:p w14:paraId="765BEF6C" w14:textId="77777777" w:rsidR="00EA3CDF" w:rsidRDefault="00EA3CDF" w:rsidP="003B71EA">
      <w:pPr>
        <w:pStyle w:val="Heading3"/>
      </w:pPr>
    </w:p>
    <w:p w14:paraId="21B23D04" w14:textId="677F75B4" w:rsidR="00CD060A" w:rsidRPr="009B3B87" w:rsidRDefault="00DF3FF9" w:rsidP="003B71EA">
      <w:pPr>
        <w:pStyle w:val="Heading3"/>
      </w:pPr>
      <w:r w:rsidRPr="009B3B87">
        <w:t xml:space="preserve">Goal 1 - </w:t>
      </w:r>
      <w:r w:rsidR="00CD060A" w:rsidRPr="009B3B87">
        <w:t>Initiative 2: Build new faculty strength and capacity</w:t>
      </w:r>
    </w:p>
    <w:tbl>
      <w:tblPr>
        <w:tblStyle w:val="TableGrid"/>
        <w:tblW w:w="0" w:type="auto"/>
        <w:tblLook w:val="04A0" w:firstRow="1" w:lastRow="0" w:firstColumn="1" w:lastColumn="0" w:noHBand="0" w:noVBand="1"/>
        <w:tblCaption w:val="Strategies and Key Performance Indicators for Goal 1, Initative 2"/>
        <w:tblDescription w:val="Strategies and Key Performance Indicators for Goal 1, Initative 2"/>
      </w:tblPr>
      <w:tblGrid>
        <w:gridCol w:w="5395"/>
        <w:gridCol w:w="5395"/>
      </w:tblGrid>
      <w:tr w:rsidR="00CD060A" w14:paraId="081A5E3B" w14:textId="77777777" w:rsidTr="003F6C25">
        <w:trPr>
          <w:tblHeader/>
        </w:trPr>
        <w:tc>
          <w:tcPr>
            <w:tcW w:w="5395" w:type="dxa"/>
          </w:tcPr>
          <w:p w14:paraId="4DDB77A7" w14:textId="77777777" w:rsidR="00CD060A" w:rsidRPr="00CD060A" w:rsidRDefault="00CD060A"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778A1A28" w14:textId="77777777" w:rsidR="00CD060A" w:rsidRPr="00CD060A" w:rsidRDefault="00CD060A"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CD060A" w14:paraId="194004DD" w14:textId="77777777" w:rsidTr="00CD060A">
        <w:tc>
          <w:tcPr>
            <w:tcW w:w="5395" w:type="dxa"/>
          </w:tcPr>
          <w:p w14:paraId="769DADE9" w14:textId="652AFCA6" w:rsidR="006213E2" w:rsidRDefault="006213E2"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Fine-tune </w:t>
            </w:r>
            <w:r w:rsidRPr="006213E2">
              <w:rPr>
                <w:rFonts w:ascii="Times New Roman" w:hAnsi="Times New Roman" w:cs="Times New Roman"/>
                <w:sz w:val="20"/>
                <w:szCs w:val="20"/>
              </w:rPr>
              <w:t>the composition of our faculty to enhance existing strengths and build n</w:t>
            </w:r>
            <w:r>
              <w:rPr>
                <w:rFonts w:ascii="Times New Roman" w:hAnsi="Times New Roman" w:cs="Times New Roman"/>
                <w:sz w:val="20"/>
                <w:szCs w:val="20"/>
              </w:rPr>
              <w:t>ew capacity and</w:t>
            </w:r>
            <w:r w:rsidRPr="006213E2">
              <w:rPr>
                <w:rFonts w:ascii="Times New Roman" w:hAnsi="Times New Roman" w:cs="Times New Roman"/>
                <w:sz w:val="20"/>
                <w:szCs w:val="20"/>
              </w:rPr>
              <w:t xml:space="preserve"> experti</w:t>
            </w:r>
            <w:r>
              <w:rPr>
                <w:rFonts w:ascii="Times New Roman" w:hAnsi="Times New Roman" w:cs="Times New Roman"/>
                <w:sz w:val="20"/>
                <w:szCs w:val="20"/>
              </w:rPr>
              <w:t>se</w:t>
            </w:r>
          </w:p>
          <w:p w14:paraId="1A25B17E" w14:textId="43FD3F46" w:rsidR="006213E2" w:rsidRDefault="006213E2"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Fill </w:t>
            </w:r>
            <w:r w:rsidRPr="006213E2">
              <w:rPr>
                <w:rFonts w:ascii="Times New Roman" w:hAnsi="Times New Roman" w:cs="Times New Roman"/>
                <w:sz w:val="20"/>
                <w:szCs w:val="20"/>
              </w:rPr>
              <w:t xml:space="preserve">faculty positions allotted to the college from the Institute for </w:t>
            </w:r>
            <w:proofErr w:type="spellStart"/>
            <w:r w:rsidRPr="006213E2">
              <w:rPr>
                <w:rFonts w:ascii="Times New Roman" w:hAnsi="Times New Roman" w:cs="Times New Roman"/>
                <w:sz w:val="20"/>
                <w:szCs w:val="20"/>
              </w:rPr>
              <w:t>Cyber</w:t>
            </w:r>
            <w:r w:rsidR="00940B30">
              <w:rPr>
                <w:rFonts w:ascii="Times New Roman" w:hAnsi="Times New Roman" w:cs="Times New Roman"/>
                <w:sz w:val="20"/>
                <w:szCs w:val="20"/>
              </w:rPr>
              <w:t>S</w:t>
            </w:r>
            <w:r w:rsidRPr="006213E2">
              <w:rPr>
                <w:rFonts w:ascii="Times New Roman" w:hAnsi="Times New Roman" w:cs="Times New Roman"/>
                <w:sz w:val="20"/>
                <w:szCs w:val="20"/>
              </w:rPr>
              <w:t>cience</w:t>
            </w:r>
            <w:proofErr w:type="spellEnd"/>
            <w:r w:rsidRPr="006213E2">
              <w:rPr>
                <w:rFonts w:ascii="Times New Roman" w:hAnsi="Times New Roman" w:cs="Times New Roman"/>
                <w:sz w:val="20"/>
                <w:szCs w:val="20"/>
              </w:rPr>
              <w:t xml:space="preserve">, </w:t>
            </w:r>
            <w:proofErr w:type="spellStart"/>
            <w:r w:rsidRPr="006213E2">
              <w:rPr>
                <w:rFonts w:ascii="Times New Roman" w:hAnsi="Times New Roman" w:cs="Times New Roman"/>
                <w:sz w:val="20"/>
                <w:szCs w:val="20"/>
              </w:rPr>
              <w:t>INGaR</w:t>
            </w:r>
            <w:proofErr w:type="spellEnd"/>
            <w:r w:rsidR="00940B30">
              <w:rPr>
                <w:rFonts w:ascii="Times New Roman" w:hAnsi="Times New Roman" w:cs="Times New Roman"/>
                <w:sz w:val="20"/>
                <w:szCs w:val="20"/>
              </w:rPr>
              <w:t>,</w:t>
            </w:r>
            <w:r w:rsidRPr="006213E2">
              <w:rPr>
                <w:rFonts w:ascii="Times New Roman" w:hAnsi="Times New Roman" w:cs="Times New Roman"/>
                <w:sz w:val="20"/>
                <w:szCs w:val="20"/>
              </w:rPr>
              <w:t xml:space="preserve"> </w:t>
            </w:r>
            <w:r>
              <w:rPr>
                <w:rFonts w:ascii="Times New Roman" w:hAnsi="Times New Roman" w:cs="Times New Roman"/>
                <w:sz w:val="20"/>
                <w:szCs w:val="20"/>
              </w:rPr>
              <w:t>and the Rock Ethics Institute</w:t>
            </w:r>
          </w:p>
          <w:p w14:paraId="3316ED57" w14:textId="657129DC" w:rsidR="00CD060A" w:rsidRPr="00EA3497" w:rsidRDefault="006213E2"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Renew</w:t>
            </w:r>
            <w:r w:rsidRPr="006213E2">
              <w:rPr>
                <w:rFonts w:ascii="Times New Roman" w:hAnsi="Times New Roman" w:cs="Times New Roman"/>
                <w:sz w:val="20"/>
                <w:szCs w:val="20"/>
              </w:rPr>
              <w:t xml:space="preserve"> faculty</w:t>
            </w:r>
            <w:r>
              <w:rPr>
                <w:rFonts w:ascii="Times New Roman" w:hAnsi="Times New Roman" w:cs="Times New Roman"/>
                <w:sz w:val="20"/>
                <w:szCs w:val="20"/>
              </w:rPr>
              <w:t xml:space="preserve"> coverage lost to attrition to complement</w:t>
            </w:r>
            <w:r w:rsidRPr="006213E2">
              <w:rPr>
                <w:rFonts w:ascii="Times New Roman" w:hAnsi="Times New Roman" w:cs="Times New Roman"/>
                <w:sz w:val="20"/>
                <w:szCs w:val="20"/>
              </w:rPr>
              <w:t xml:space="preserve"> existing str</w:t>
            </w:r>
            <w:r>
              <w:rPr>
                <w:rFonts w:ascii="Times New Roman" w:hAnsi="Times New Roman" w:cs="Times New Roman"/>
                <w:sz w:val="20"/>
                <w:szCs w:val="20"/>
              </w:rPr>
              <w:t>engths</w:t>
            </w:r>
          </w:p>
        </w:tc>
        <w:tc>
          <w:tcPr>
            <w:tcW w:w="5395" w:type="dxa"/>
          </w:tcPr>
          <w:p w14:paraId="119BEFC9" w14:textId="0FFEA7FF" w:rsidR="006213E2" w:rsidRPr="006213E2" w:rsidRDefault="00CB49E0" w:rsidP="00DF3FF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S</w:t>
            </w:r>
            <w:r w:rsidR="006213E2" w:rsidRPr="006213E2">
              <w:rPr>
                <w:rFonts w:ascii="Times New Roman" w:hAnsi="Times New Roman" w:cs="Times New Roman"/>
                <w:sz w:val="20"/>
                <w:szCs w:val="20"/>
              </w:rPr>
              <w:t xml:space="preserve">uccess at filling the faculty positions already allocated to </w:t>
            </w:r>
            <w:proofErr w:type="spellStart"/>
            <w:r w:rsidR="006213E2" w:rsidRPr="006213E2">
              <w:rPr>
                <w:rFonts w:ascii="Times New Roman" w:hAnsi="Times New Roman" w:cs="Times New Roman"/>
                <w:sz w:val="20"/>
                <w:szCs w:val="20"/>
              </w:rPr>
              <w:t>INGaR</w:t>
            </w:r>
            <w:proofErr w:type="spellEnd"/>
            <w:r w:rsidR="006213E2" w:rsidRPr="006213E2">
              <w:rPr>
                <w:rFonts w:ascii="Times New Roman" w:hAnsi="Times New Roman" w:cs="Times New Roman"/>
                <w:sz w:val="20"/>
                <w:szCs w:val="20"/>
              </w:rPr>
              <w:t xml:space="preserve">, Institute for </w:t>
            </w:r>
            <w:proofErr w:type="spellStart"/>
            <w:r w:rsidR="006213E2" w:rsidRPr="006213E2">
              <w:rPr>
                <w:rFonts w:ascii="Times New Roman" w:hAnsi="Times New Roman" w:cs="Times New Roman"/>
                <w:sz w:val="20"/>
                <w:szCs w:val="20"/>
              </w:rPr>
              <w:t>Cyber</w:t>
            </w:r>
            <w:r w:rsidR="00940B30">
              <w:rPr>
                <w:rFonts w:ascii="Times New Roman" w:hAnsi="Times New Roman" w:cs="Times New Roman"/>
                <w:sz w:val="20"/>
                <w:szCs w:val="20"/>
              </w:rPr>
              <w:t>S</w:t>
            </w:r>
            <w:r w:rsidR="006213E2" w:rsidRPr="006213E2">
              <w:rPr>
                <w:rFonts w:ascii="Times New Roman" w:hAnsi="Times New Roman" w:cs="Times New Roman"/>
                <w:sz w:val="20"/>
                <w:szCs w:val="20"/>
              </w:rPr>
              <w:t>cience</w:t>
            </w:r>
            <w:proofErr w:type="spellEnd"/>
            <w:r w:rsidR="00940B30">
              <w:rPr>
                <w:rFonts w:ascii="Times New Roman" w:hAnsi="Times New Roman" w:cs="Times New Roman"/>
                <w:sz w:val="20"/>
                <w:szCs w:val="20"/>
              </w:rPr>
              <w:t>,</w:t>
            </w:r>
            <w:r w:rsidR="006213E2" w:rsidRPr="006213E2">
              <w:rPr>
                <w:rFonts w:ascii="Times New Roman" w:hAnsi="Times New Roman" w:cs="Times New Roman"/>
                <w:sz w:val="20"/>
                <w:szCs w:val="20"/>
              </w:rPr>
              <w:t xml:space="preserve"> and Rock Ethics Institut</w:t>
            </w:r>
            <w:r w:rsidR="00A7298E">
              <w:rPr>
                <w:rFonts w:ascii="Times New Roman" w:hAnsi="Times New Roman" w:cs="Times New Roman"/>
                <w:sz w:val="20"/>
                <w:szCs w:val="20"/>
              </w:rPr>
              <w:t>e</w:t>
            </w:r>
          </w:p>
          <w:p w14:paraId="264AA8F2" w14:textId="1E645660" w:rsidR="00CD060A" w:rsidRPr="006213E2" w:rsidRDefault="006213E2" w:rsidP="00A7298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A</w:t>
            </w:r>
            <w:r w:rsidR="00A7298E">
              <w:rPr>
                <w:rFonts w:ascii="Times New Roman" w:hAnsi="Times New Roman" w:cs="Times New Roman"/>
                <w:sz w:val="20"/>
                <w:szCs w:val="20"/>
              </w:rPr>
              <w:t xml:space="preserve">ssess </w:t>
            </w:r>
            <w:r w:rsidRPr="006213E2">
              <w:rPr>
                <w:rFonts w:ascii="Times New Roman" w:hAnsi="Times New Roman" w:cs="Times New Roman"/>
                <w:sz w:val="20"/>
                <w:szCs w:val="20"/>
              </w:rPr>
              <w:t>needs for f</w:t>
            </w:r>
            <w:r>
              <w:rPr>
                <w:rFonts w:ascii="Times New Roman" w:hAnsi="Times New Roman" w:cs="Times New Roman"/>
                <w:sz w:val="20"/>
                <w:szCs w:val="20"/>
              </w:rPr>
              <w:t xml:space="preserve">aculty with specific expertise </w:t>
            </w:r>
            <w:r w:rsidRPr="006213E2">
              <w:rPr>
                <w:rFonts w:ascii="Times New Roman" w:hAnsi="Times New Roman" w:cs="Times New Roman"/>
                <w:sz w:val="20"/>
                <w:szCs w:val="20"/>
              </w:rPr>
              <w:t xml:space="preserve">and </w:t>
            </w:r>
            <w:r w:rsidR="00A7298E">
              <w:rPr>
                <w:rFonts w:ascii="Times New Roman" w:hAnsi="Times New Roman" w:cs="Times New Roman"/>
                <w:sz w:val="20"/>
                <w:szCs w:val="20"/>
              </w:rPr>
              <w:t>the</w:t>
            </w:r>
            <w:r w:rsidRPr="006213E2">
              <w:rPr>
                <w:rFonts w:ascii="Times New Roman" w:hAnsi="Times New Roman" w:cs="Times New Roman"/>
                <w:sz w:val="20"/>
                <w:szCs w:val="20"/>
              </w:rPr>
              <w:t xml:space="preserve"> success in attr</w:t>
            </w:r>
            <w:r w:rsidR="00A7298E">
              <w:rPr>
                <w:rFonts w:ascii="Times New Roman" w:hAnsi="Times New Roman" w:cs="Times New Roman"/>
                <w:sz w:val="20"/>
                <w:szCs w:val="20"/>
              </w:rPr>
              <w:t>acting the very best candidates</w:t>
            </w:r>
            <w:r w:rsidR="00CB49E0">
              <w:rPr>
                <w:rFonts w:ascii="Times New Roman" w:hAnsi="Times New Roman" w:cs="Times New Roman"/>
                <w:sz w:val="20"/>
                <w:szCs w:val="20"/>
              </w:rPr>
              <w:t xml:space="preserve"> to fill those positions</w:t>
            </w:r>
            <w:r w:rsidR="00A7298E">
              <w:rPr>
                <w:rFonts w:ascii="Times New Roman" w:hAnsi="Times New Roman" w:cs="Times New Roman"/>
                <w:sz w:val="20"/>
                <w:szCs w:val="20"/>
              </w:rPr>
              <w:t xml:space="preserve"> on a </w:t>
            </w:r>
            <w:r>
              <w:rPr>
                <w:rFonts w:ascii="Times New Roman" w:hAnsi="Times New Roman" w:cs="Times New Roman"/>
                <w:sz w:val="20"/>
                <w:szCs w:val="20"/>
              </w:rPr>
              <w:t>three</w:t>
            </w:r>
            <w:r w:rsidR="00940B30">
              <w:rPr>
                <w:rFonts w:ascii="Times New Roman" w:hAnsi="Times New Roman" w:cs="Times New Roman"/>
                <w:sz w:val="20"/>
                <w:szCs w:val="20"/>
              </w:rPr>
              <w:t>-</w:t>
            </w:r>
            <w:r>
              <w:rPr>
                <w:rFonts w:ascii="Times New Roman" w:hAnsi="Times New Roman" w:cs="Times New Roman"/>
                <w:sz w:val="20"/>
                <w:szCs w:val="20"/>
              </w:rPr>
              <w:t>year interval</w:t>
            </w:r>
          </w:p>
        </w:tc>
      </w:tr>
    </w:tbl>
    <w:p w14:paraId="6D970285" w14:textId="77777777" w:rsidR="00EA3CDF" w:rsidRDefault="00EA3CDF" w:rsidP="003B71EA">
      <w:pPr>
        <w:pStyle w:val="Heading3"/>
      </w:pPr>
    </w:p>
    <w:p w14:paraId="45BDA622" w14:textId="77777777" w:rsidR="00714261" w:rsidRDefault="00714261">
      <w:pPr>
        <w:spacing w:after="160" w:line="259" w:lineRule="auto"/>
        <w:rPr>
          <w:rFonts w:ascii="Times New Roman" w:hAnsi="Times New Roman" w:cs="Times New Roman"/>
          <w:b/>
          <w:i/>
        </w:rPr>
      </w:pPr>
      <w:r>
        <w:br w:type="page"/>
      </w:r>
    </w:p>
    <w:p w14:paraId="4807478F" w14:textId="3598E609" w:rsidR="00CD060A" w:rsidRPr="009B3B87" w:rsidRDefault="00DF3FF9" w:rsidP="003B71EA">
      <w:pPr>
        <w:pStyle w:val="Heading3"/>
      </w:pPr>
      <w:r w:rsidRPr="009B3B87">
        <w:t xml:space="preserve">Goal 1 - </w:t>
      </w:r>
      <w:r w:rsidR="00CD060A" w:rsidRPr="009B3B87">
        <w:rPr>
          <w:bCs/>
        </w:rPr>
        <w:t xml:space="preserve">Initiative 3: </w:t>
      </w:r>
      <w:r w:rsidR="00CD060A" w:rsidRPr="009B3B87">
        <w:t>Create a culture of innovation and deployment of our scholarship</w:t>
      </w:r>
    </w:p>
    <w:tbl>
      <w:tblPr>
        <w:tblStyle w:val="TableGrid"/>
        <w:tblW w:w="0" w:type="auto"/>
        <w:tblLook w:val="04A0" w:firstRow="1" w:lastRow="0" w:firstColumn="1" w:lastColumn="0" w:noHBand="0" w:noVBand="1"/>
        <w:tblCaption w:val="Strategies and Key Performance Indicators for Goal 1, Initative 3"/>
        <w:tblDescription w:val="Strategies and Key Performance Indicators for Goal 1, Initative 3"/>
      </w:tblPr>
      <w:tblGrid>
        <w:gridCol w:w="5395"/>
        <w:gridCol w:w="5395"/>
      </w:tblGrid>
      <w:tr w:rsidR="00F80176" w14:paraId="5FB27546" w14:textId="77777777" w:rsidTr="003F6C25">
        <w:trPr>
          <w:tblHeader/>
        </w:trPr>
        <w:tc>
          <w:tcPr>
            <w:tcW w:w="5395" w:type="dxa"/>
          </w:tcPr>
          <w:p w14:paraId="5A511868" w14:textId="77777777" w:rsidR="00F80176" w:rsidRPr="00CD060A" w:rsidRDefault="00F80176"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7422375A" w14:textId="77777777" w:rsidR="00F80176" w:rsidRPr="00CD060A" w:rsidRDefault="00F80176"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F80176" w14:paraId="66B4D126" w14:textId="77777777" w:rsidTr="00D23E04">
        <w:tc>
          <w:tcPr>
            <w:tcW w:w="5395" w:type="dxa"/>
          </w:tcPr>
          <w:p w14:paraId="5C49E8C0" w14:textId="08EF0C19" w:rsidR="00F80176" w:rsidRDefault="00F80176" w:rsidP="00DF3FF9">
            <w:pPr>
              <w:pStyle w:val="ListParagraph"/>
              <w:numPr>
                <w:ilvl w:val="0"/>
                <w:numId w:val="9"/>
              </w:numPr>
              <w:spacing w:after="0" w:line="240" w:lineRule="exact"/>
              <w:rPr>
                <w:rStyle w:val="search-custom"/>
                <w:rFonts w:ascii="Times New Roman" w:hAnsi="Times New Roman" w:cs="Times New Roman"/>
                <w:sz w:val="20"/>
                <w:szCs w:val="20"/>
              </w:rPr>
            </w:pPr>
            <w:r w:rsidRPr="00F80176">
              <w:rPr>
                <w:rStyle w:val="search-custom"/>
                <w:rFonts w:ascii="Times New Roman" w:hAnsi="Times New Roman" w:cs="Times New Roman"/>
                <w:sz w:val="20"/>
                <w:szCs w:val="20"/>
              </w:rPr>
              <w:t>Better inform our faculty and students about the resources available to deploy their scholarship to benefit society and to assist them when possible</w:t>
            </w:r>
          </w:p>
          <w:p w14:paraId="1A73044A" w14:textId="556E8BCB" w:rsidR="00F80176" w:rsidRPr="00F80176" w:rsidRDefault="00F80176" w:rsidP="00DF3FF9">
            <w:pPr>
              <w:pStyle w:val="ListParagraph"/>
              <w:numPr>
                <w:ilvl w:val="0"/>
                <w:numId w:val="9"/>
              </w:numPr>
              <w:spacing w:after="0" w:line="240" w:lineRule="exact"/>
              <w:rPr>
                <w:rFonts w:ascii="Times New Roman" w:hAnsi="Times New Roman" w:cs="Times New Roman"/>
                <w:sz w:val="20"/>
                <w:szCs w:val="20"/>
              </w:rPr>
            </w:pPr>
            <w:r w:rsidRPr="00F80176">
              <w:rPr>
                <w:rFonts w:ascii="Times New Roman" w:hAnsi="Times New Roman" w:cs="Times New Roman"/>
                <w:sz w:val="20"/>
                <w:szCs w:val="20"/>
              </w:rPr>
              <w:t xml:space="preserve">Enhance patent and licensing awareness through a series of workshops conducted in collaboration with the Office </w:t>
            </w:r>
            <w:r w:rsidR="00940B30">
              <w:rPr>
                <w:rFonts w:ascii="Times New Roman" w:hAnsi="Times New Roman" w:cs="Times New Roman"/>
                <w:sz w:val="20"/>
                <w:szCs w:val="20"/>
              </w:rPr>
              <w:t>for</w:t>
            </w:r>
            <w:r w:rsidR="00940B30" w:rsidRPr="00F80176">
              <w:rPr>
                <w:rFonts w:ascii="Times New Roman" w:hAnsi="Times New Roman" w:cs="Times New Roman"/>
                <w:sz w:val="20"/>
                <w:szCs w:val="20"/>
              </w:rPr>
              <w:t xml:space="preserve"> </w:t>
            </w:r>
            <w:r w:rsidRPr="00F80176">
              <w:rPr>
                <w:rFonts w:ascii="Times New Roman" w:hAnsi="Times New Roman" w:cs="Times New Roman"/>
                <w:sz w:val="20"/>
                <w:szCs w:val="20"/>
              </w:rPr>
              <w:lastRenderedPageBreak/>
              <w:t>Research Protections and the Office of Technology Management</w:t>
            </w:r>
          </w:p>
          <w:p w14:paraId="49784BFF" w14:textId="1DEC2D12" w:rsidR="00F80176" w:rsidRPr="00F80176" w:rsidRDefault="00F80176" w:rsidP="00DF3FF9">
            <w:pPr>
              <w:pStyle w:val="ListParagraph"/>
              <w:numPr>
                <w:ilvl w:val="0"/>
                <w:numId w:val="9"/>
              </w:numPr>
              <w:spacing w:after="0" w:line="240" w:lineRule="exact"/>
              <w:rPr>
                <w:rFonts w:ascii="Times New Roman" w:hAnsi="Times New Roman" w:cs="Times New Roman"/>
                <w:sz w:val="20"/>
                <w:szCs w:val="20"/>
              </w:rPr>
            </w:pPr>
            <w:r w:rsidRPr="00F80176">
              <w:rPr>
                <w:rFonts w:ascii="Times New Roman" w:hAnsi="Times New Roman" w:cs="Times New Roman"/>
                <w:sz w:val="20"/>
                <w:szCs w:val="20"/>
              </w:rPr>
              <w:t xml:space="preserve">Create the Earth and Mineral Sciences Innovations for Sustainability (EMSIS) </w:t>
            </w:r>
            <w:r w:rsidR="00940B30">
              <w:rPr>
                <w:rFonts w:ascii="Times New Roman" w:hAnsi="Times New Roman" w:cs="Times New Roman"/>
                <w:sz w:val="20"/>
                <w:szCs w:val="20"/>
              </w:rPr>
              <w:t>p</w:t>
            </w:r>
            <w:r w:rsidRPr="00F80176">
              <w:rPr>
                <w:rFonts w:ascii="Times New Roman" w:hAnsi="Times New Roman" w:cs="Times New Roman"/>
                <w:sz w:val="20"/>
                <w:szCs w:val="20"/>
              </w:rPr>
              <w:t xml:space="preserve">rogram to provide financial support in the form of seed funding to enable researchers </w:t>
            </w:r>
            <w:r w:rsidR="006F3A0B">
              <w:rPr>
                <w:rFonts w:ascii="Times New Roman" w:hAnsi="Times New Roman" w:cs="Times New Roman"/>
                <w:sz w:val="20"/>
                <w:szCs w:val="20"/>
              </w:rPr>
              <w:t xml:space="preserve">(faculty and students) </w:t>
            </w:r>
            <w:r w:rsidRPr="00F80176">
              <w:rPr>
                <w:rFonts w:ascii="Times New Roman" w:hAnsi="Times New Roman" w:cs="Times New Roman"/>
                <w:sz w:val="20"/>
                <w:szCs w:val="20"/>
              </w:rPr>
              <w:t xml:space="preserve">to realize the commercial potential of their </w:t>
            </w:r>
            <w:r w:rsidR="00EA3CDF">
              <w:rPr>
                <w:rFonts w:ascii="Times New Roman" w:hAnsi="Times New Roman" w:cs="Times New Roman"/>
                <w:sz w:val="20"/>
                <w:szCs w:val="20"/>
              </w:rPr>
              <w:t xml:space="preserve">intellectual property </w:t>
            </w:r>
            <w:r w:rsidRPr="00F80176">
              <w:rPr>
                <w:rFonts w:ascii="Times New Roman" w:hAnsi="Times New Roman" w:cs="Times New Roman"/>
                <w:sz w:val="20"/>
                <w:szCs w:val="20"/>
              </w:rPr>
              <w:t>for the betterment of society</w:t>
            </w:r>
          </w:p>
          <w:p w14:paraId="2708498F" w14:textId="1941965F" w:rsidR="00F80176" w:rsidRPr="00F80176" w:rsidRDefault="00F80176" w:rsidP="00940B30">
            <w:pPr>
              <w:pStyle w:val="ListParagraph"/>
              <w:numPr>
                <w:ilvl w:val="0"/>
                <w:numId w:val="9"/>
              </w:numPr>
              <w:spacing w:after="0" w:line="240" w:lineRule="exact"/>
              <w:rPr>
                <w:rFonts w:ascii="Times New Roman" w:hAnsi="Times New Roman" w:cs="Times New Roman"/>
                <w:sz w:val="20"/>
                <w:szCs w:val="20"/>
              </w:rPr>
            </w:pPr>
            <w:r w:rsidRPr="00F80176">
              <w:rPr>
                <w:rFonts w:ascii="Times New Roman" w:hAnsi="Times New Roman" w:cs="Times New Roman"/>
                <w:sz w:val="20"/>
                <w:szCs w:val="20"/>
              </w:rPr>
              <w:t xml:space="preserve">Cultivate awareness among our students about the importance of protecting and deploying IP. This will be accomplished via presentations during </w:t>
            </w:r>
            <w:r w:rsidR="00940B30">
              <w:rPr>
                <w:rFonts w:ascii="Times New Roman" w:hAnsi="Times New Roman" w:cs="Times New Roman"/>
                <w:sz w:val="20"/>
                <w:szCs w:val="20"/>
              </w:rPr>
              <w:t>f</w:t>
            </w:r>
            <w:r w:rsidRPr="00F80176">
              <w:rPr>
                <w:rFonts w:ascii="Times New Roman" w:hAnsi="Times New Roman" w:cs="Times New Roman"/>
                <w:sz w:val="20"/>
                <w:szCs w:val="20"/>
              </w:rPr>
              <w:t>irst-</w:t>
            </w:r>
            <w:r w:rsidR="00940B30">
              <w:rPr>
                <w:rFonts w:ascii="Times New Roman" w:hAnsi="Times New Roman" w:cs="Times New Roman"/>
                <w:sz w:val="20"/>
                <w:szCs w:val="20"/>
              </w:rPr>
              <w:t>y</w:t>
            </w:r>
            <w:r w:rsidRPr="00F80176">
              <w:rPr>
                <w:rFonts w:ascii="Times New Roman" w:hAnsi="Times New Roman" w:cs="Times New Roman"/>
                <w:sz w:val="20"/>
                <w:szCs w:val="20"/>
              </w:rPr>
              <w:t xml:space="preserve">ear </w:t>
            </w:r>
            <w:r w:rsidR="00940B30">
              <w:rPr>
                <w:rFonts w:ascii="Times New Roman" w:hAnsi="Times New Roman" w:cs="Times New Roman"/>
                <w:sz w:val="20"/>
                <w:szCs w:val="20"/>
              </w:rPr>
              <w:t>s</w:t>
            </w:r>
            <w:r w:rsidRPr="00F80176">
              <w:rPr>
                <w:rFonts w:ascii="Times New Roman" w:hAnsi="Times New Roman" w:cs="Times New Roman"/>
                <w:sz w:val="20"/>
                <w:szCs w:val="20"/>
              </w:rPr>
              <w:t>eminars, undergraduate engineering design classes, and our graduate-level first-year professional development seminar series</w:t>
            </w:r>
          </w:p>
        </w:tc>
        <w:tc>
          <w:tcPr>
            <w:tcW w:w="5395" w:type="dxa"/>
          </w:tcPr>
          <w:p w14:paraId="03FAB736" w14:textId="04326CDE" w:rsidR="00F80176" w:rsidRPr="00F80176" w:rsidRDefault="00F80176" w:rsidP="00DF3FF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lastRenderedPageBreak/>
              <w:t>Track</w:t>
            </w:r>
            <w:r w:rsidRPr="00F80176">
              <w:rPr>
                <w:rFonts w:ascii="Times New Roman" w:hAnsi="Times New Roman" w:cs="Times New Roman"/>
                <w:sz w:val="20"/>
                <w:szCs w:val="20"/>
              </w:rPr>
              <w:t xml:space="preserve"> patent disclosures, provisional patents, patent applications, licenses</w:t>
            </w:r>
            <w:r w:rsidR="00940B30">
              <w:rPr>
                <w:rFonts w:ascii="Times New Roman" w:hAnsi="Times New Roman" w:cs="Times New Roman"/>
                <w:sz w:val="20"/>
                <w:szCs w:val="20"/>
              </w:rPr>
              <w:t>,</w:t>
            </w:r>
            <w:r w:rsidRPr="00F80176">
              <w:rPr>
                <w:rFonts w:ascii="Times New Roman" w:hAnsi="Times New Roman" w:cs="Times New Roman"/>
                <w:sz w:val="20"/>
                <w:szCs w:val="20"/>
              </w:rPr>
              <w:t xml:space="preserve"> and royalty revenue generated by IP created by our f</w:t>
            </w:r>
            <w:r>
              <w:rPr>
                <w:rFonts w:ascii="Times New Roman" w:hAnsi="Times New Roman" w:cs="Times New Roman"/>
                <w:sz w:val="20"/>
                <w:szCs w:val="20"/>
              </w:rPr>
              <w:t>aculty</w:t>
            </w:r>
          </w:p>
          <w:p w14:paraId="4453584D" w14:textId="67437D28" w:rsidR="00F80176" w:rsidRPr="00F80176" w:rsidRDefault="00A7298E" w:rsidP="00DF3FF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Number</w:t>
            </w:r>
            <w:r w:rsidR="00F80176" w:rsidRPr="00F80176">
              <w:rPr>
                <w:rFonts w:ascii="Times New Roman" w:hAnsi="Times New Roman" w:cs="Times New Roman"/>
                <w:sz w:val="20"/>
                <w:szCs w:val="20"/>
              </w:rPr>
              <w:t xml:space="preserve"> of start</w:t>
            </w:r>
            <w:r w:rsidR="00F80176">
              <w:rPr>
                <w:rFonts w:ascii="Times New Roman" w:hAnsi="Times New Roman" w:cs="Times New Roman"/>
                <w:sz w:val="20"/>
                <w:szCs w:val="20"/>
              </w:rPr>
              <w:t>up companies</w:t>
            </w:r>
            <w:r>
              <w:rPr>
                <w:rFonts w:ascii="Times New Roman" w:hAnsi="Times New Roman" w:cs="Times New Roman"/>
                <w:sz w:val="20"/>
                <w:szCs w:val="20"/>
              </w:rPr>
              <w:t xml:space="preserve"> formed</w:t>
            </w:r>
            <w:r w:rsidR="00F80176">
              <w:rPr>
                <w:rFonts w:ascii="Times New Roman" w:hAnsi="Times New Roman" w:cs="Times New Roman"/>
                <w:sz w:val="20"/>
                <w:szCs w:val="20"/>
              </w:rPr>
              <w:t xml:space="preserve"> </w:t>
            </w:r>
            <w:r w:rsidR="00940B30">
              <w:rPr>
                <w:rFonts w:ascii="Times New Roman" w:hAnsi="Times New Roman" w:cs="Times New Roman"/>
                <w:sz w:val="20"/>
                <w:szCs w:val="20"/>
              </w:rPr>
              <w:t>—</w:t>
            </w:r>
            <w:r w:rsidR="00F80176">
              <w:rPr>
                <w:rFonts w:ascii="Times New Roman" w:hAnsi="Times New Roman" w:cs="Times New Roman"/>
                <w:sz w:val="20"/>
                <w:szCs w:val="20"/>
              </w:rPr>
              <w:t xml:space="preserve"> evaluated on an annual basis</w:t>
            </w:r>
          </w:p>
          <w:p w14:paraId="4C6F58F7" w14:textId="23255681" w:rsidR="00F80176" w:rsidRPr="006213E2" w:rsidRDefault="00F80176" w:rsidP="00DF3FF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lastRenderedPageBreak/>
              <w:t xml:space="preserve">Evaluate </w:t>
            </w:r>
            <w:r w:rsidR="002B5820">
              <w:rPr>
                <w:rFonts w:ascii="Times New Roman" w:hAnsi="Times New Roman" w:cs="Times New Roman"/>
                <w:sz w:val="20"/>
                <w:szCs w:val="20"/>
              </w:rPr>
              <w:t xml:space="preserve">the effectiveness of </w:t>
            </w:r>
            <w:r w:rsidRPr="00F80176">
              <w:rPr>
                <w:rFonts w:ascii="Times New Roman" w:hAnsi="Times New Roman" w:cs="Times New Roman"/>
                <w:sz w:val="20"/>
                <w:szCs w:val="20"/>
              </w:rPr>
              <w:t>EMSIS seed funding</w:t>
            </w:r>
            <w:r w:rsidR="00272D9A">
              <w:rPr>
                <w:rFonts w:ascii="Times New Roman" w:hAnsi="Times New Roman" w:cs="Times New Roman"/>
                <w:sz w:val="20"/>
                <w:szCs w:val="20"/>
              </w:rPr>
              <w:t xml:space="preserve"> program</w:t>
            </w:r>
            <w:r w:rsidRPr="00F80176">
              <w:rPr>
                <w:rFonts w:ascii="Times New Roman" w:hAnsi="Times New Roman" w:cs="Times New Roman"/>
                <w:sz w:val="20"/>
                <w:szCs w:val="20"/>
              </w:rPr>
              <w:t xml:space="preserve"> </w:t>
            </w:r>
            <w:r w:rsidR="002B5820">
              <w:rPr>
                <w:rFonts w:ascii="Times New Roman" w:hAnsi="Times New Roman" w:cs="Times New Roman"/>
                <w:sz w:val="20"/>
                <w:szCs w:val="20"/>
              </w:rPr>
              <w:t xml:space="preserve">in </w:t>
            </w:r>
            <w:r>
              <w:rPr>
                <w:rFonts w:ascii="Times New Roman" w:hAnsi="Times New Roman" w:cs="Times New Roman"/>
                <w:sz w:val="20"/>
                <w:szCs w:val="20"/>
              </w:rPr>
              <w:t xml:space="preserve">spinning out technology </w:t>
            </w:r>
            <w:r w:rsidRPr="00F80176">
              <w:rPr>
                <w:rFonts w:ascii="Times New Roman" w:hAnsi="Times New Roman" w:cs="Times New Roman"/>
                <w:sz w:val="20"/>
                <w:szCs w:val="20"/>
              </w:rPr>
              <w:t>to the marketplace</w:t>
            </w:r>
            <w:r>
              <w:rPr>
                <w:rFonts w:ascii="Times New Roman" w:hAnsi="Times New Roman" w:cs="Times New Roman"/>
                <w:sz w:val="20"/>
                <w:szCs w:val="20"/>
              </w:rPr>
              <w:t>. P</w:t>
            </w:r>
            <w:r w:rsidRPr="00F80176">
              <w:rPr>
                <w:rFonts w:ascii="Times New Roman" w:hAnsi="Times New Roman" w:cs="Times New Roman"/>
                <w:sz w:val="20"/>
                <w:szCs w:val="20"/>
              </w:rPr>
              <w:t>rogram will have a five</w:t>
            </w:r>
            <w:r w:rsidR="00940B30">
              <w:rPr>
                <w:rFonts w:ascii="Times New Roman" w:hAnsi="Times New Roman" w:cs="Times New Roman"/>
                <w:sz w:val="20"/>
                <w:szCs w:val="20"/>
              </w:rPr>
              <w:t>-</w:t>
            </w:r>
            <w:r w:rsidRPr="00F80176">
              <w:rPr>
                <w:rFonts w:ascii="Times New Roman" w:hAnsi="Times New Roman" w:cs="Times New Roman"/>
                <w:sz w:val="20"/>
                <w:szCs w:val="20"/>
              </w:rPr>
              <w:t>year sunset provision to allow for an evaluation of its relative success in achieving its goals.</w:t>
            </w:r>
          </w:p>
        </w:tc>
      </w:tr>
    </w:tbl>
    <w:p w14:paraId="55489ABB" w14:textId="77777777" w:rsidR="00EA3CDF" w:rsidRDefault="00EA3CDF" w:rsidP="003B71EA">
      <w:pPr>
        <w:pStyle w:val="Heading3"/>
      </w:pPr>
    </w:p>
    <w:p w14:paraId="79E87BCB" w14:textId="77777777" w:rsidR="00EA3CDF" w:rsidRDefault="00EA3CDF" w:rsidP="003B71EA">
      <w:pPr>
        <w:pStyle w:val="Heading3"/>
      </w:pPr>
    </w:p>
    <w:p w14:paraId="41C87B57" w14:textId="3CD9CEC1" w:rsidR="00D23E04" w:rsidRPr="009B3B87" w:rsidRDefault="00DF3FF9" w:rsidP="003B71EA">
      <w:pPr>
        <w:pStyle w:val="Heading3"/>
      </w:pPr>
      <w:r w:rsidRPr="009B3B87">
        <w:t xml:space="preserve">Goal 1 - </w:t>
      </w:r>
      <w:r w:rsidR="00D23E04" w:rsidRPr="009B3B87">
        <w:rPr>
          <w:bCs/>
        </w:rPr>
        <w:t xml:space="preserve">Initiative 4: </w:t>
      </w:r>
      <w:r w:rsidR="00D23E04" w:rsidRPr="009B3B87">
        <w:t>Expand graduate education beyond residential instruction to a global audience</w:t>
      </w:r>
    </w:p>
    <w:tbl>
      <w:tblPr>
        <w:tblStyle w:val="TableGrid"/>
        <w:tblW w:w="0" w:type="auto"/>
        <w:tblLook w:val="04A0" w:firstRow="1" w:lastRow="0" w:firstColumn="1" w:lastColumn="0" w:noHBand="0" w:noVBand="1"/>
        <w:tblCaption w:val="Strategies and Key Performance Indicators for Goal 1, Initative 4"/>
        <w:tblDescription w:val="Strategies and Key Performance Indicators for Goal 1, Initative 4"/>
      </w:tblPr>
      <w:tblGrid>
        <w:gridCol w:w="5395"/>
        <w:gridCol w:w="5395"/>
      </w:tblGrid>
      <w:tr w:rsidR="00D23E04" w14:paraId="6012C61F" w14:textId="77777777" w:rsidTr="003F6C25">
        <w:trPr>
          <w:tblHeader/>
        </w:trPr>
        <w:tc>
          <w:tcPr>
            <w:tcW w:w="5395" w:type="dxa"/>
          </w:tcPr>
          <w:p w14:paraId="43309EF5" w14:textId="77777777" w:rsidR="00D23E04" w:rsidRPr="00CD060A" w:rsidRDefault="00D23E04"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3B4EFB7D" w14:textId="77777777" w:rsidR="00D23E04" w:rsidRPr="00CD060A" w:rsidRDefault="00D23E04"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D23E04" w14:paraId="2EA23A3E" w14:textId="77777777" w:rsidTr="00D23E04">
        <w:tc>
          <w:tcPr>
            <w:tcW w:w="5395" w:type="dxa"/>
          </w:tcPr>
          <w:p w14:paraId="4B4779B0" w14:textId="1112F193" w:rsidR="00D23E04" w:rsidRDefault="00D23E04" w:rsidP="00D75F4E">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 xml:space="preserve">Launch four </w:t>
            </w:r>
            <w:r w:rsidR="00895277">
              <w:rPr>
                <w:rStyle w:val="search-custom"/>
                <w:rFonts w:ascii="Times New Roman" w:hAnsi="Times New Roman" w:cs="Times New Roman"/>
                <w:sz w:val="20"/>
                <w:szCs w:val="20"/>
              </w:rPr>
              <w:t>m</w:t>
            </w:r>
            <w:r w:rsidRPr="00D23E04">
              <w:rPr>
                <w:rStyle w:val="search-custom"/>
                <w:rFonts w:ascii="Times New Roman" w:hAnsi="Times New Roman" w:cs="Times New Roman"/>
                <w:sz w:val="20"/>
                <w:szCs w:val="20"/>
              </w:rPr>
              <w:t xml:space="preserve">aster of </w:t>
            </w:r>
            <w:r w:rsidR="00895277">
              <w:rPr>
                <w:rStyle w:val="search-custom"/>
                <w:rFonts w:ascii="Times New Roman" w:hAnsi="Times New Roman" w:cs="Times New Roman"/>
                <w:sz w:val="20"/>
                <w:szCs w:val="20"/>
              </w:rPr>
              <w:t>p</w:t>
            </w:r>
            <w:r w:rsidRPr="00D23E04">
              <w:rPr>
                <w:rStyle w:val="search-custom"/>
                <w:rFonts w:ascii="Times New Roman" w:hAnsi="Times New Roman" w:cs="Times New Roman"/>
                <w:sz w:val="20"/>
                <w:szCs w:val="20"/>
              </w:rPr>
              <w:t xml:space="preserve">rofessional </w:t>
            </w:r>
            <w:r w:rsidR="00895277">
              <w:rPr>
                <w:rStyle w:val="search-custom"/>
                <w:rFonts w:ascii="Times New Roman" w:hAnsi="Times New Roman" w:cs="Times New Roman"/>
                <w:sz w:val="20"/>
                <w:szCs w:val="20"/>
              </w:rPr>
              <w:t>s</w:t>
            </w:r>
            <w:r w:rsidRPr="00D23E04">
              <w:rPr>
                <w:rStyle w:val="search-custom"/>
                <w:rFonts w:ascii="Times New Roman" w:hAnsi="Times New Roman" w:cs="Times New Roman"/>
                <w:sz w:val="20"/>
                <w:szCs w:val="20"/>
              </w:rPr>
              <w:t xml:space="preserve">tudies </w:t>
            </w:r>
            <w:r w:rsidR="00895277">
              <w:rPr>
                <w:rStyle w:val="search-custom"/>
                <w:rFonts w:ascii="Times New Roman" w:hAnsi="Times New Roman" w:cs="Times New Roman"/>
                <w:sz w:val="20"/>
                <w:szCs w:val="20"/>
              </w:rPr>
              <w:t>d</w:t>
            </w:r>
            <w:r w:rsidRPr="00D23E04">
              <w:rPr>
                <w:rStyle w:val="search-custom"/>
                <w:rFonts w:ascii="Times New Roman" w:hAnsi="Times New Roman" w:cs="Times New Roman"/>
                <w:sz w:val="20"/>
                <w:szCs w:val="20"/>
              </w:rPr>
              <w:t xml:space="preserve">egree </w:t>
            </w:r>
            <w:r w:rsidR="002B5820">
              <w:rPr>
                <w:rStyle w:val="search-custom"/>
                <w:rFonts w:ascii="Times New Roman" w:hAnsi="Times New Roman" w:cs="Times New Roman"/>
                <w:sz w:val="20"/>
                <w:szCs w:val="20"/>
              </w:rPr>
              <w:t>p</w:t>
            </w:r>
            <w:r w:rsidRPr="00D23E04">
              <w:rPr>
                <w:rStyle w:val="search-custom"/>
                <w:rFonts w:ascii="Times New Roman" w:hAnsi="Times New Roman" w:cs="Times New Roman"/>
                <w:sz w:val="20"/>
                <w:szCs w:val="20"/>
              </w:rPr>
              <w:t>rograms</w:t>
            </w:r>
          </w:p>
          <w:p w14:paraId="10143A65" w14:textId="50EF5783" w:rsidR="00D23E04" w:rsidRPr="00D23E04" w:rsidRDefault="00D23E04" w:rsidP="00D75F4E">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Increase </w:t>
            </w:r>
            <w:r w:rsidRPr="00D23E04">
              <w:rPr>
                <w:rFonts w:ascii="Times New Roman" w:hAnsi="Times New Roman" w:cs="Times New Roman"/>
                <w:sz w:val="20"/>
                <w:szCs w:val="20"/>
              </w:rPr>
              <w:t>commitment to our existing Fellows Incentive Program to boost the number of National Science Foundation (NSF) Gradu</w:t>
            </w:r>
            <w:r w:rsidR="00BB1E72">
              <w:rPr>
                <w:rFonts w:ascii="Times New Roman" w:hAnsi="Times New Roman" w:cs="Times New Roman"/>
                <w:sz w:val="20"/>
                <w:szCs w:val="20"/>
              </w:rPr>
              <w:t>ate Research Fellowship</w:t>
            </w:r>
            <w:r w:rsidR="00895277">
              <w:rPr>
                <w:rFonts w:ascii="Times New Roman" w:hAnsi="Times New Roman" w:cs="Times New Roman"/>
                <w:sz w:val="20"/>
                <w:szCs w:val="20"/>
              </w:rPr>
              <w:t>–</w:t>
            </w:r>
            <w:r w:rsidR="00BB1E72">
              <w:rPr>
                <w:rFonts w:ascii="Times New Roman" w:hAnsi="Times New Roman" w:cs="Times New Roman"/>
                <w:sz w:val="20"/>
                <w:szCs w:val="20"/>
              </w:rPr>
              <w:t>caliber recruits</w:t>
            </w:r>
          </w:p>
          <w:p w14:paraId="7310E5EB" w14:textId="08FD2C29" w:rsidR="00D23E04" w:rsidRDefault="00D23E04" w:rsidP="00D75F4E">
            <w:pPr>
              <w:pStyle w:val="ListParagraph"/>
              <w:numPr>
                <w:ilvl w:val="0"/>
                <w:numId w:val="9"/>
              </w:numPr>
              <w:spacing w:after="0" w:line="240" w:lineRule="exact"/>
              <w:rPr>
                <w:rFonts w:ascii="Times New Roman" w:hAnsi="Times New Roman" w:cs="Times New Roman"/>
                <w:sz w:val="20"/>
                <w:szCs w:val="20"/>
              </w:rPr>
            </w:pPr>
            <w:r w:rsidRPr="00D23E04">
              <w:rPr>
                <w:rFonts w:ascii="Times New Roman" w:hAnsi="Times New Roman" w:cs="Times New Roman"/>
                <w:sz w:val="20"/>
                <w:szCs w:val="20"/>
              </w:rPr>
              <w:t>Coordinate allocation of our graduate assistantships with Educational Equity to promote diversity while maintaining cost share capacity</w:t>
            </w:r>
          </w:p>
          <w:p w14:paraId="6A514F2C" w14:textId="7393E620" w:rsidR="00BB1E72" w:rsidRPr="00D23E04" w:rsidRDefault="00BB1E72" w:rsidP="00D75F4E">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C</w:t>
            </w:r>
            <w:r w:rsidRPr="00BB1E72">
              <w:rPr>
                <w:rFonts w:ascii="Times New Roman" w:hAnsi="Times New Roman" w:cs="Times New Roman"/>
                <w:sz w:val="20"/>
                <w:szCs w:val="20"/>
              </w:rPr>
              <w:t>reate a college-wide course that addresses professional ethics, scholarship and research integrity, conflict of interest management, scientific methodology, sustainability, safety, IP, writing and communications, career path planning, and professional developmen</w:t>
            </w:r>
            <w:r>
              <w:rPr>
                <w:rFonts w:ascii="Times New Roman" w:hAnsi="Times New Roman" w:cs="Times New Roman"/>
                <w:sz w:val="20"/>
                <w:szCs w:val="20"/>
              </w:rPr>
              <w:t>t opportunities and resources</w:t>
            </w:r>
          </w:p>
          <w:p w14:paraId="4C572CEA" w14:textId="546D034D" w:rsidR="00D23E04" w:rsidRPr="00BB1E72" w:rsidRDefault="00D23E04" w:rsidP="00932114">
            <w:pPr>
              <w:pStyle w:val="ListParagraph"/>
              <w:numPr>
                <w:ilvl w:val="0"/>
                <w:numId w:val="9"/>
              </w:numPr>
              <w:spacing w:after="0" w:line="240" w:lineRule="exact"/>
              <w:rPr>
                <w:rFonts w:ascii="Times New Roman" w:hAnsi="Times New Roman" w:cs="Times New Roman"/>
                <w:sz w:val="20"/>
                <w:szCs w:val="20"/>
              </w:rPr>
            </w:pPr>
            <w:r w:rsidRPr="00D23E04">
              <w:rPr>
                <w:rFonts w:ascii="Times New Roman" w:hAnsi="Times New Roman" w:cs="Times New Roman"/>
                <w:sz w:val="20"/>
                <w:szCs w:val="20"/>
              </w:rPr>
              <w:t>Expand graduate program support to a f</w:t>
            </w:r>
            <w:r w:rsidR="00BB1E72">
              <w:rPr>
                <w:rFonts w:ascii="Times New Roman" w:hAnsi="Times New Roman" w:cs="Times New Roman"/>
                <w:sz w:val="20"/>
                <w:szCs w:val="20"/>
              </w:rPr>
              <w:t>ull</w:t>
            </w:r>
            <w:r w:rsidR="00895277">
              <w:rPr>
                <w:rFonts w:ascii="Times New Roman" w:hAnsi="Times New Roman" w:cs="Times New Roman"/>
                <w:sz w:val="20"/>
                <w:szCs w:val="20"/>
              </w:rPr>
              <w:t>-</w:t>
            </w:r>
            <w:r w:rsidR="00BB1E72">
              <w:rPr>
                <w:rFonts w:ascii="Times New Roman" w:hAnsi="Times New Roman" w:cs="Times New Roman"/>
                <w:sz w:val="20"/>
                <w:szCs w:val="20"/>
              </w:rPr>
              <w:t xml:space="preserve">time position within </w:t>
            </w:r>
            <w:r w:rsidR="002B5820">
              <w:rPr>
                <w:rFonts w:ascii="Times New Roman" w:hAnsi="Times New Roman" w:cs="Times New Roman"/>
                <w:sz w:val="20"/>
                <w:szCs w:val="20"/>
              </w:rPr>
              <w:t xml:space="preserve">the </w:t>
            </w:r>
            <w:r w:rsidR="00D75F4E">
              <w:rPr>
                <w:rFonts w:ascii="Times New Roman" w:hAnsi="Times New Roman" w:cs="Times New Roman"/>
                <w:sz w:val="20"/>
                <w:szCs w:val="20"/>
              </w:rPr>
              <w:t>Office of the Associate Dean for Graduate Education and Research</w:t>
            </w:r>
            <w:r w:rsidR="002B5820">
              <w:rPr>
                <w:rFonts w:ascii="Times New Roman" w:hAnsi="Times New Roman" w:cs="Times New Roman"/>
                <w:sz w:val="20"/>
                <w:szCs w:val="20"/>
              </w:rPr>
              <w:t xml:space="preserve"> (ADGER)</w:t>
            </w:r>
          </w:p>
        </w:tc>
        <w:tc>
          <w:tcPr>
            <w:tcW w:w="5395" w:type="dxa"/>
          </w:tcPr>
          <w:p w14:paraId="4762F65B" w14:textId="1DC176A1" w:rsidR="00121328" w:rsidRPr="00121328" w:rsidRDefault="00121328"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 xml:space="preserve">Assess </w:t>
            </w:r>
            <w:r w:rsidRPr="00121328">
              <w:rPr>
                <w:rFonts w:ascii="Times New Roman" w:hAnsi="Times New Roman" w:cs="Times New Roman"/>
                <w:sz w:val="20"/>
                <w:szCs w:val="20"/>
              </w:rPr>
              <w:t xml:space="preserve">enrollments, student credit hours, </w:t>
            </w:r>
            <w:r w:rsidR="00895277">
              <w:rPr>
                <w:rFonts w:ascii="Times New Roman" w:hAnsi="Times New Roman" w:cs="Times New Roman"/>
                <w:sz w:val="20"/>
                <w:szCs w:val="20"/>
              </w:rPr>
              <w:t xml:space="preserve">and </w:t>
            </w:r>
            <w:r w:rsidRPr="00121328">
              <w:rPr>
                <w:rFonts w:ascii="Times New Roman" w:hAnsi="Times New Roman" w:cs="Times New Roman"/>
                <w:sz w:val="20"/>
                <w:szCs w:val="20"/>
              </w:rPr>
              <w:t>revenue generated by our participation in World Campus and from summer student credit hours</w:t>
            </w:r>
          </w:p>
          <w:p w14:paraId="3A91E9BC" w14:textId="6EB795FB" w:rsidR="00121328" w:rsidRPr="00121328" w:rsidRDefault="00121328"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 xml:space="preserve">Track </w:t>
            </w:r>
            <w:r w:rsidRPr="00121328">
              <w:rPr>
                <w:rFonts w:ascii="Times New Roman" w:hAnsi="Times New Roman" w:cs="Times New Roman"/>
                <w:sz w:val="20"/>
                <w:szCs w:val="20"/>
              </w:rPr>
              <w:t>progress in attracting underrepresented m</w:t>
            </w:r>
            <w:r>
              <w:rPr>
                <w:rFonts w:ascii="Times New Roman" w:hAnsi="Times New Roman" w:cs="Times New Roman"/>
                <w:sz w:val="20"/>
                <w:szCs w:val="20"/>
              </w:rPr>
              <w:t>inority students and</w:t>
            </w:r>
            <w:r w:rsidR="00E91BAE">
              <w:rPr>
                <w:rFonts w:ascii="Times New Roman" w:hAnsi="Times New Roman" w:cs="Times New Roman"/>
                <w:sz w:val="20"/>
                <w:szCs w:val="20"/>
              </w:rPr>
              <w:t xml:space="preserve"> </w:t>
            </w:r>
            <w:r w:rsidRPr="00121328">
              <w:rPr>
                <w:rFonts w:ascii="Times New Roman" w:hAnsi="Times New Roman" w:cs="Times New Roman"/>
                <w:sz w:val="20"/>
                <w:szCs w:val="20"/>
              </w:rPr>
              <w:t>identifying and app</w:t>
            </w:r>
            <w:r>
              <w:rPr>
                <w:rFonts w:ascii="Times New Roman" w:hAnsi="Times New Roman" w:cs="Times New Roman"/>
                <w:sz w:val="20"/>
                <w:szCs w:val="20"/>
              </w:rPr>
              <w:t xml:space="preserve">ointing </w:t>
            </w:r>
            <w:proofErr w:type="spellStart"/>
            <w:r>
              <w:rPr>
                <w:rFonts w:ascii="Times New Roman" w:hAnsi="Times New Roman" w:cs="Times New Roman"/>
                <w:sz w:val="20"/>
                <w:szCs w:val="20"/>
              </w:rPr>
              <w:t>Bunton</w:t>
            </w:r>
            <w:proofErr w:type="spellEnd"/>
            <w:r>
              <w:rPr>
                <w:rFonts w:ascii="Times New Roman" w:hAnsi="Times New Roman" w:cs="Times New Roman"/>
                <w:sz w:val="20"/>
                <w:szCs w:val="20"/>
              </w:rPr>
              <w:t>-Waller Fellows</w:t>
            </w:r>
          </w:p>
          <w:p w14:paraId="0AC0A1A0" w14:textId="75249050" w:rsidR="00121328" w:rsidRPr="00121328" w:rsidRDefault="00121328"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 xml:space="preserve">Increase </w:t>
            </w:r>
            <w:r w:rsidRPr="00121328">
              <w:rPr>
                <w:rFonts w:ascii="Times New Roman" w:hAnsi="Times New Roman" w:cs="Times New Roman"/>
                <w:sz w:val="20"/>
                <w:szCs w:val="20"/>
              </w:rPr>
              <w:t>enrollment of NSF Grad</w:t>
            </w:r>
            <w:r>
              <w:rPr>
                <w:rFonts w:ascii="Times New Roman" w:hAnsi="Times New Roman" w:cs="Times New Roman"/>
                <w:sz w:val="20"/>
                <w:szCs w:val="20"/>
              </w:rPr>
              <w:t>uate Research Fellows</w:t>
            </w:r>
          </w:p>
          <w:p w14:paraId="1B051FD0" w14:textId="1401B180" w:rsidR="00D23E04" w:rsidRPr="006213E2" w:rsidRDefault="00121328"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S</w:t>
            </w:r>
            <w:r w:rsidRPr="00121328">
              <w:rPr>
                <w:rFonts w:ascii="Times New Roman" w:hAnsi="Times New Roman" w:cs="Times New Roman"/>
                <w:sz w:val="20"/>
                <w:szCs w:val="20"/>
              </w:rPr>
              <w:t>tudents’ success in being awarded University Graduate Fellowships, Distinguished Graduate Fellowships</w:t>
            </w:r>
            <w:r w:rsidR="00D749A6">
              <w:rPr>
                <w:rFonts w:ascii="Times New Roman" w:hAnsi="Times New Roman" w:cs="Times New Roman"/>
                <w:sz w:val="20"/>
                <w:szCs w:val="20"/>
              </w:rPr>
              <w:t>,</w:t>
            </w:r>
            <w:r w:rsidRPr="00121328">
              <w:rPr>
                <w:rFonts w:ascii="Times New Roman" w:hAnsi="Times New Roman" w:cs="Times New Roman"/>
                <w:sz w:val="20"/>
                <w:szCs w:val="20"/>
              </w:rPr>
              <w:t xml:space="preserve"> and other similar awards</w:t>
            </w:r>
          </w:p>
        </w:tc>
      </w:tr>
    </w:tbl>
    <w:p w14:paraId="09F39B53" w14:textId="77777777" w:rsidR="00EA3CDF" w:rsidRDefault="00EA3CDF" w:rsidP="003B71EA">
      <w:pPr>
        <w:pStyle w:val="Heading3"/>
      </w:pPr>
    </w:p>
    <w:p w14:paraId="29A4ABCF" w14:textId="77777777" w:rsidR="00EA3CDF" w:rsidRDefault="00EA3CDF" w:rsidP="003B71EA">
      <w:pPr>
        <w:pStyle w:val="Heading3"/>
      </w:pPr>
    </w:p>
    <w:p w14:paraId="20A12189" w14:textId="50ACD0F9" w:rsidR="00D3771B" w:rsidRPr="009B3B87" w:rsidRDefault="00DF3FF9" w:rsidP="003B71EA">
      <w:pPr>
        <w:pStyle w:val="Heading3"/>
      </w:pPr>
      <w:r w:rsidRPr="009B3B87">
        <w:t xml:space="preserve">Goal 1 - </w:t>
      </w:r>
      <w:r w:rsidR="00D3771B" w:rsidRPr="009B3B87">
        <w:rPr>
          <w:bCs/>
        </w:rPr>
        <w:t xml:space="preserve">Initiative 5: </w:t>
      </w:r>
      <w:r w:rsidR="00D3771B" w:rsidRPr="009B3B87">
        <w:t>Research infrastructure and support for performing cutting-edge research</w:t>
      </w:r>
    </w:p>
    <w:tbl>
      <w:tblPr>
        <w:tblStyle w:val="TableGrid"/>
        <w:tblW w:w="0" w:type="auto"/>
        <w:tblLook w:val="04A0" w:firstRow="1" w:lastRow="0" w:firstColumn="1" w:lastColumn="0" w:noHBand="0" w:noVBand="1"/>
        <w:tblCaption w:val="Strategies and Key Performance Indicators for Goal 1, Initative 5"/>
        <w:tblDescription w:val="Strategies and Key Performance Indicators for Goal 1, Initative 5"/>
      </w:tblPr>
      <w:tblGrid>
        <w:gridCol w:w="5395"/>
        <w:gridCol w:w="5395"/>
      </w:tblGrid>
      <w:tr w:rsidR="00D3771B" w14:paraId="0193DB0D" w14:textId="77777777" w:rsidTr="003F6C25">
        <w:trPr>
          <w:tblHeader/>
        </w:trPr>
        <w:tc>
          <w:tcPr>
            <w:tcW w:w="5395" w:type="dxa"/>
          </w:tcPr>
          <w:p w14:paraId="60904368" w14:textId="77777777" w:rsidR="00D3771B" w:rsidRPr="00CD060A" w:rsidRDefault="00D3771B"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1976E74B" w14:textId="77777777" w:rsidR="00D3771B" w:rsidRPr="00CD060A" w:rsidRDefault="00D3771B"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D3771B" w14:paraId="0DBB9F7B" w14:textId="77777777" w:rsidTr="00D3771B">
        <w:tc>
          <w:tcPr>
            <w:tcW w:w="5395" w:type="dxa"/>
          </w:tcPr>
          <w:p w14:paraId="20473B0C" w14:textId="5D8CD28C"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Coordinate placement of new, high-cost analytical instruments in core facilities, jointly funded with other colleges, instit</w:t>
            </w:r>
            <w:r>
              <w:rPr>
                <w:rStyle w:val="search-custom"/>
                <w:rFonts w:ascii="Times New Roman" w:hAnsi="Times New Roman" w:cs="Times New Roman"/>
                <w:sz w:val="20"/>
                <w:szCs w:val="20"/>
              </w:rPr>
              <w:t>utes</w:t>
            </w:r>
            <w:r w:rsidR="00D749A6">
              <w:rPr>
                <w:rStyle w:val="search-custom"/>
                <w:rFonts w:ascii="Times New Roman" w:hAnsi="Times New Roman" w:cs="Times New Roman"/>
                <w:sz w:val="20"/>
                <w:szCs w:val="20"/>
              </w:rPr>
              <w:t>,</w:t>
            </w:r>
            <w:r>
              <w:rPr>
                <w:rStyle w:val="search-custom"/>
                <w:rFonts w:ascii="Times New Roman" w:hAnsi="Times New Roman" w:cs="Times New Roman"/>
                <w:sz w:val="20"/>
                <w:szCs w:val="20"/>
              </w:rPr>
              <w:t xml:space="preserve"> and central administration</w:t>
            </w:r>
          </w:p>
          <w:p w14:paraId="67B0ED1C" w14:textId="7E762F41"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 xml:space="preserve">Assist in establishing approved fee schedules for the Penn State User Research Facilities in order to promote the </w:t>
            </w:r>
            <w:r w:rsidRPr="00D3771B">
              <w:rPr>
                <w:rStyle w:val="search-custom"/>
                <w:rFonts w:ascii="Times New Roman" w:hAnsi="Times New Roman" w:cs="Times New Roman"/>
                <w:sz w:val="20"/>
                <w:szCs w:val="20"/>
              </w:rPr>
              <w:lastRenderedPageBreak/>
              <w:t>broadest usage and maintenance of specialized instruments and capabilities in the college</w:t>
            </w:r>
          </w:p>
          <w:p w14:paraId="098547E5" w14:textId="16FFCE1F"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Create staff training programs for electronic proposal internal approval form (e-PIAF), protection/assignment of IP, foreign access control, technology control plans, cost share guidelines, pre- and post-award processes, terms and conditions, conflict of interest/commitment management, non-disclosure and memoranda of understanding agreements, critical incident planning, continuity planning and safety management</w:t>
            </w:r>
          </w:p>
          <w:p w14:paraId="5923C999" w14:textId="6E933853"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Implement compliance management through a compliance specialist housed in ADGER</w:t>
            </w:r>
          </w:p>
          <w:p w14:paraId="4CF9CF45" w14:textId="20E4C9C8"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Realign research portfolio to projects with full F&amp;A recovery, while respecting the land grant mission of the University</w:t>
            </w:r>
          </w:p>
          <w:p w14:paraId="269157FE" w14:textId="041DBA6D"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 xml:space="preserve">Complete </w:t>
            </w:r>
            <w:proofErr w:type="spellStart"/>
            <w:r w:rsidRPr="00D3771B">
              <w:rPr>
                <w:rStyle w:val="search-custom"/>
                <w:rFonts w:ascii="Times New Roman" w:hAnsi="Times New Roman" w:cs="Times New Roman"/>
                <w:sz w:val="20"/>
                <w:szCs w:val="20"/>
              </w:rPr>
              <w:t>Steidle</w:t>
            </w:r>
            <w:proofErr w:type="spellEnd"/>
            <w:r w:rsidRPr="00D3771B">
              <w:rPr>
                <w:rStyle w:val="search-custom"/>
                <w:rFonts w:ascii="Times New Roman" w:hAnsi="Times New Roman" w:cs="Times New Roman"/>
                <w:sz w:val="20"/>
                <w:szCs w:val="20"/>
              </w:rPr>
              <w:t xml:space="preserve"> Building renovation and reoccupation; commence </w:t>
            </w:r>
            <w:proofErr w:type="spellStart"/>
            <w:r w:rsidRPr="00D3771B">
              <w:rPr>
                <w:rStyle w:val="search-custom"/>
                <w:rFonts w:ascii="Times New Roman" w:hAnsi="Times New Roman" w:cs="Times New Roman"/>
                <w:sz w:val="20"/>
                <w:szCs w:val="20"/>
              </w:rPr>
              <w:t>Hosler</w:t>
            </w:r>
            <w:proofErr w:type="spellEnd"/>
            <w:r w:rsidRPr="00D3771B">
              <w:rPr>
                <w:rStyle w:val="search-custom"/>
                <w:rFonts w:ascii="Times New Roman" w:hAnsi="Times New Roman" w:cs="Times New Roman"/>
                <w:sz w:val="20"/>
                <w:szCs w:val="20"/>
              </w:rPr>
              <w:t xml:space="preserve"> Building redesign and renovation planning; complete </w:t>
            </w:r>
            <w:proofErr w:type="spellStart"/>
            <w:r w:rsidRPr="00D3771B">
              <w:rPr>
                <w:rStyle w:val="search-custom"/>
                <w:rFonts w:ascii="Times New Roman" w:hAnsi="Times New Roman" w:cs="Times New Roman"/>
                <w:sz w:val="20"/>
                <w:szCs w:val="20"/>
              </w:rPr>
              <w:t>Deike</w:t>
            </w:r>
            <w:proofErr w:type="spellEnd"/>
            <w:r w:rsidRPr="00D3771B">
              <w:rPr>
                <w:rStyle w:val="search-custom"/>
                <w:rFonts w:ascii="Times New Roman" w:hAnsi="Times New Roman" w:cs="Times New Roman"/>
                <w:sz w:val="20"/>
                <w:szCs w:val="20"/>
              </w:rPr>
              <w:t xml:space="preserve"> Building renovations to permit </w:t>
            </w:r>
            <w:proofErr w:type="spellStart"/>
            <w:r w:rsidRPr="00D3771B">
              <w:rPr>
                <w:rStyle w:val="search-custom"/>
                <w:rFonts w:ascii="Times New Roman" w:hAnsi="Times New Roman" w:cs="Times New Roman"/>
                <w:sz w:val="20"/>
                <w:szCs w:val="20"/>
              </w:rPr>
              <w:t>Hosler</w:t>
            </w:r>
            <w:proofErr w:type="spellEnd"/>
            <w:r w:rsidRPr="00D3771B">
              <w:rPr>
                <w:rStyle w:val="search-custom"/>
                <w:rFonts w:ascii="Times New Roman" w:hAnsi="Times New Roman" w:cs="Times New Roman"/>
                <w:sz w:val="20"/>
                <w:szCs w:val="20"/>
              </w:rPr>
              <w:t xml:space="preserve"> renovations</w:t>
            </w:r>
          </w:p>
          <w:p w14:paraId="30E98184" w14:textId="0385A6FE"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Style w:val="search-custom"/>
                <w:rFonts w:ascii="Times New Roman" w:hAnsi="Times New Roman" w:cs="Times New Roman"/>
                <w:sz w:val="20"/>
                <w:szCs w:val="20"/>
              </w:rPr>
              <w:t>Rebuild capacity and enhance efficiency of EMS machine shop</w:t>
            </w:r>
          </w:p>
        </w:tc>
        <w:tc>
          <w:tcPr>
            <w:tcW w:w="5395" w:type="dxa"/>
          </w:tcPr>
          <w:p w14:paraId="091A816B" w14:textId="39640503"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lastRenderedPageBreak/>
              <w:t>Compliance performance on Technology Control Plans (TCP), Conflict Of Interest System (COINS) disclosures, e-PIAFs, safety and critical incident issues</w:t>
            </w:r>
          </w:p>
          <w:p w14:paraId="58E39EE4" w14:textId="4D211A68"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t>Participation in training workshops</w:t>
            </w:r>
          </w:p>
          <w:p w14:paraId="2F53736F" w14:textId="09FEEB37"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t>User facilities revenues/expenditures</w:t>
            </w:r>
          </w:p>
          <w:p w14:paraId="2F8044AA" w14:textId="139251E2"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lastRenderedPageBreak/>
              <w:t>College cost share/equipment overall cost per year on new inter-unit equipment purchases placed in core facilities</w:t>
            </w:r>
          </w:p>
          <w:p w14:paraId="66D6F157" w14:textId="6F5C07B7"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t>Success rate in equipment grant proposals</w:t>
            </w:r>
          </w:p>
          <w:p w14:paraId="5EF590A9" w14:textId="38A0F5A9" w:rsidR="00D3771B" w:rsidRPr="00DE352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t>Machine shop revenues/expenditures and subsidy rate</w:t>
            </w:r>
          </w:p>
        </w:tc>
      </w:tr>
    </w:tbl>
    <w:p w14:paraId="71E1DD5D" w14:textId="11FD29BE" w:rsidR="00074BD5" w:rsidRPr="00505F0E" w:rsidRDefault="00DE5E19" w:rsidP="003B71EA">
      <w:pPr>
        <w:pStyle w:val="Heading2"/>
      </w:pPr>
      <w:r>
        <w:lastRenderedPageBreak/>
        <w:br/>
      </w:r>
      <w:r w:rsidR="00074BD5" w:rsidRPr="00505F0E">
        <w:t xml:space="preserve">Goal 2: </w:t>
      </w:r>
      <w:r w:rsidR="00074BD5" w:rsidRPr="00505F0E">
        <w:rPr>
          <w:rFonts w:eastAsia="Times New Roman"/>
        </w:rPr>
        <w:t xml:space="preserve">Provide seamless access for </w:t>
      </w:r>
      <w:r w:rsidR="00074BD5" w:rsidRPr="00505F0E">
        <w:rPr>
          <w:i/>
        </w:rPr>
        <w:t>all</w:t>
      </w:r>
      <w:r w:rsidR="00074BD5" w:rsidRPr="00505F0E">
        <w:t xml:space="preserve"> EMS students</w:t>
      </w:r>
      <w:r w:rsidR="00074BD5" w:rsidRPr="00505F0E">
        <w:rPr>
          <w:rFonts w:eastAsia="Times New Roman"/>
        </w:rPr>
        <w:t xml:space="preserve"> to an EMS education that is driven by learner needs, regardless of location or situation – become </w:t>
      </w:r>
      <w:r w:rsidR="00074BD5" w:rsidRPr="00505F0E">
        <w:rPr>
          <w:rFonts w:eastAsia="Times New Roman"/>
          <w:bCs/>
          <w:i/>
        </w:rPr>
        <w:t xml:space="preserve">One College, Geographically </w:t>
      </w:r>
      <w:r w:rsidR="006F3A0B" w:rsidRPr="00505F0E">
        <w:rPr>
          <w:rFonts w:eastAsia="Times New Roman"/>
          <w:bCs/>
          <w:i/>
        </w:rPr>
        <w:t>Dis</w:t>
      </w:r>
      <w:r w:rsidR="006F3A0B">
        <w:rPr>
          <w:rFonts w:eastAsia="Times New Roman"/>
          <w:bCs/>
          <w:i/>
        </w:rPr>
        <w:t>tribut</w:t>
      </w:r>
      <w:r w:rsidR="006F3A0B" w:rsidRPr="00505F0E">
        <w:rPr>
          <w:rFonts w:eastAsia="Times New Roman"/>
          <w:bCs/>
          <w:i/>
        </w:rPr>
        <w:t>ed</w:t>
      </w:r>
    </w:p>
    <w:p w14:paraId="00F63505" w14:textId="21CF369C" w:rsidR="00891FEA" w:rsidRPr="008869F2" w:rsidRDefault="00074BD5" w:rsidP="00505F0E">
      <w:pPr>
        <w:spacing w:after="120" w:line="240" w:lineRule="exact"/>
        <w:rPr>
          <w:rFonts w:ascii="Times New Roman" w:hAnsi="Times New Roman" w:cs="Times New Roman"/>
          <w:i/>
        </w:rPr>
      </w:pPr>
      <w:r w:rsidRPr="008869F2">
        <w:rPr>
          <w:rFonts w:ascii="Times New Roman" w:hAnsi="Times New Roman" w:cs="Times New Roman"/>
          <w:b/>
          <w:i/>
        </w:rPr>
        <w:t>Strategic Mission:</w:t>
      </w:r>
      <w:r w:rsidRPr="008869F2">
        <w:rPr>
          <w:rFonts w:ascii="Times New Roman" w:hAnsi="Times New Roman" w:cs="Times New Roman"/>
          <w:i/>
        </w:rPr>
        <w:t xml:space="preserve"> Giving our students at University Park (UP) and across the Penn State campuses and Penn State World Campus the opportunities to learn how to live productively in a globalized world, to become lifelong learners</w:t>
      </w:r>
      <w:r w:rsidR="00B15967" w:rsidRPr="008869F2">
        <w:rPr>
          <w:rFonts w:ascii="Times New Roman" w:hAnsi="Times New Roman" w:cs="Times New Roman"/>
          <w:i/>
        </w:rPr>
        <w:t>,</w:t>
      </w:r>
      <w:r w:rsidRPr="008869F2">
        <w:rPr>
          <w:rFonts w:ascii="Times New Roman" w:hAnsi="Times New Roman" w:cs="Times New Roman"/>
          <w:i/>
        </w:rPr>
        <w:t xml:space="preserve"> and to attain the practical proficiencies that come by engaging students in real</w:t>
      </w:r>
      <w:r w:rsidR="00B15967" w:rsidRPr="008869F2">
        <w:rPr>
          <w:rFonts w:ascii="Times New Roman" w:hAnsi="Times New Roman" w:cs="Times New Roman"/>
          <w:i/>
        </w:rPr>
        <w:t>-</w:t>
      </w:r>
      <w:r w:rsidRPr="008869F2">
        <w:rPr>
          <w:rFonts w:ascii="Times New Roman" w:hAnsi="Times New Roman" w:cs="Times New Roman"/>
          <w:i/>
        </w:rPr>
        <w:t>world experiences in their chosen majors.</w:t>
      </w:r>
      <w:r w:rsidR="00E91BAE" w:rsidRPr="008869F2">
        <w:rPr>
          <w:rFonts w:ascii="Times New Roman" w:hAnsi="Times New Roman" w:cs="Times New Roman"/>
          <w:i/>
        </w:rPr>
        <w:t xml:space="preserve"> </w:t>
      </w:r>
    </w:p>
    <w:tbl>
      <w:tblPr>
        <w:tblStyle w:val="TableGrid"/>
        <w:tblW w:w="0" w:type="auto"/>
        <w:tblLook w:val="04A0" w:firstRow="1" w:lastRow="0" w:firstColumn="1" w:lastColumn="0" w:noHBand="0" w:noVBand="1"/>
        <w:tblCaption w:val="Strategies and Key Performance Indicators for Goal 2"/>
        <w:tblDescription w:val="Strategies and Key Performance Indicators for Goal 2"/>
      </w:tblPr>
      <w:tblGrid>
        <w:gridCol w:w="5395"/>
        <w:gridCol w:w="5395"/>
      </w:tblGrid>
      <w:tr w:rsidR="00891FEA" w14:paraId="39C94514" w14:textId="77777777" w:rsidTr="003F6C25">
        <w:trPr>
          <w:tblHeader/>
        </w:trPr>
        <w:tc>
          <w:tcPr>
            <w:tcW w:w="5395" w:type="dxa"/>
          </w:tcPr>
          <w:p w14:paraId="005CBA97" w14:textId="77777777" w:rsidR="00891FEA" w:rsidRPr="00CD060A" w:rsidRDefault="00891FEA"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006EE80F" w14:textId="77777777" w:rsidR="00891FEA" w:rsidRPr="00CD060A" w:rsidRDefault="00891FEA"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891FEA" w14:paraId="72212CB7" w14:textId="77777777" w:rsidTr="00891FEA">
        <w:tc>
          <w:tcPr>
            <w:tcW w:w="5395" w:type="dxa"/>
          </w:tcPr>
          <w:p w14:paraId="45D23C2F" w14:textId="77777777" w:rsidR="009C7C54" w:rsidRDefault="00C9209C" w:rsidP="009C7C54">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P</w:t>
            </w:r>
            <w:r w:rsidRPr="00C9209C">
              <w:rPr>
                <w:rStyle w:val="search-custom"/>
                <w:rFonts w:ascii="Times New Roman" w:hAnsi="Times New Roman" w:cs="Times New Roman"/>
                <w:sz w:val="20"/>
                <w:szCs w:val="20"/>
              </w:rPr>
              <w:t xml:space="preserve">rovide seamless access for all EMS undergraduate students to the entire breadth of the college’s learning </w:t>
            </w:r>
            <w:r>
              <w:rPr>
                <w:rStyle w:val="search-custom"/>
                <w:rFonts w:ascii="Times New Roman" w:hAnsi="Times New Roman" w:cs="Times New Roman"/>
                <w:sz w:val="20"/>
                <w:szCs w:val="20"/>
              </w:rPr>
              <w:t>by integrating</w:t>
            </w:r>
            <w:r w:rsidRPr="00AA69CB">
              <w:rPr>
                <w:rStyle w:val="search-custom"/>
                <w:rFonts w:ascii="Times New Roman" w:hAnsi="Times New Roman" w:cs="Times New Roman"/>
                <w:sz w:val="20"/>
                <w:szCs w:val="20"/>
              </w:rPr>
              <w:t xml:space="preserve"> online and resident education courses into a package that provides maximum flexibility and opportunity for EMS students located anywhere within the Penn State system </w:t>
            </w:r>
            <w:r w:rsidR="00B15967">
              <w:rPr>
                <w:rStyle w:val="search-custom"/>
                <w:rFonts w:ascii="Times New Roman" w:hAnsi="Times New Roman" w:cs="Times New Roman"/>
                <w:sz w:val="20"/>
                <w:szCs w:val="20"/>
              </w:rPr>
              <w:t>—</w:t>
            </w:r>
            <w:r w:rsidR="00505F0E">
              <w:rPr>
                <w:rStyle w:val="search-custom"/>
                <w:rFonts w:ascii="Times New Roman" w:hAnsi="Times New Roman" w:cs="Times New Roman"/>
                <w:sz w:val="20"/>
                <w:szCs w:val="20"/>
              </w:rPr>
              <w:t xml:space="preserve"> </w:t>
            </w:r>
            <w:r>
              <w:rPr>
                <w:rStyle w:val="search-custom"/>
                <w:rFonts w:ascii="Times New Roman" w:hAnsi="Times New Roman" w:cs="Times New Roman"/>
                <w:sz w:val="20"/>
                <w:szCs w:val="20"/>
              </w:rPr>
              <w:t xml:space="preserve">enabling them </w:t>
            </w:r>
            <w:r w:rsidRPr="00AA69CB">
              <w:rPr>
                <w:rStyle w:val="search-custom"/>
                <w:rFonts w:ascii="Times New Roman" w:hAnsi="Times New Roman" w:cs="Times New Roman"/>
                <w:sz w:val="20"/>
                <w:szCs w:val="20"/>
              </w:rPr>
              <w:t>to progress toward their</w:t>
            </w:r>
            <w:r>
              <w:rPr>
                <w:rStyle w:val="search-custom"/>
                <w:rFonts w:ascii="Times New Roman" w:hAnsi="Times New Roman" w:cs="Times New Roman"/>
                <w:sz w:val="20"/>
                <w:szCs w:val="20"/>
              </w:rPr>
              <w:t xml:space="preserve"> degrees in a timely manner </w:t>
            </w:r>
            <w:r w:rsidRPr="00C9209C">
              <w:rPr>
                <w:rStyle w:val="search-custom"/>
                <w:rFonts w:ascii="Times New Roman" w:hAnsi="Times New Roman" w:cs="Times New Roman"/>
                <w:sz w:val="20"/>
                <w:szCs w:val="20"/>
              </w:rPr>
              <w:t xml:space="preserve">regardless </w:t>
            </w:r>
            <w:r w:rsidR="00B15967">
              <w:rPr>
                <w:rStyle w:val="search-custom"/>
                <w:rFonts w:ascii="Times New Roman" w:hAnsi="Times New Roman" w:cs="Times New Roman"/>
                <w:sz w:val="20"/>
                <w:szCs w:val="20"/>
              </w:rPr>
              <w:t xml:space="preserve">of where </w:t>
            </w:r>
            <w:r>
              <w:rPr>
                <w:rStyle w:val="search-custom"/>
                <w:rFonts w:ascii="Times New Roman" w:hAnsi="Times New Roman" w:cs="Times New Roman"/>
                <w:sz w:val="20"/>
                <w:szCs w:val="20"/>
              </w:rPr>
              <w:t>they begin their studies</w:t>
            </w:r>
          </w:p>
          <w:p w14:paraId="6CAB87C3" w14:textId="2D5BA1C7" w:rsidR="009C7C54" w:rsidRPr="009C7C54" w:rsidRDefault="009C7C54" w:rsidP="009C7C54">
            <w:pPr>
              <w:pStyle w:val="ListParagraph"/>
              <w:numPr>
                <w:ilvl w:val="0"/>
                <w:numId w:val="9"/>
              </w:numPr>
              <w:spacing w:after="0" w:line="240" w:lineRule="exact"/>
              <w:rPr>
                <w:rStyle w:val="search-custom"/>
                <w:rFonts w:ascii="Times New Roman" w:hAnsi="Times New Roman" w:cs="Times New Roman"/>
                <w:sz w:val="20"/>
                <w:szCs w:val="20"/>
              </w:rPr>
            </w:pPr>
            <w:r w:rsidRPr="009C7C54">
              <w:rPr>
                <w:rStyle w:val="search-custom"/>
                <w:rFonts w:ascii="Times New Roman" w:hAnsi="Times New Roman" w:cs="Times New Roman"/>
                <w:sz w:val="20"/>
                <w:szCs w:val="20"/>
              </w:rPr>
              <w:t>Enhance EMS’s welcoming campus climate by increasing the visibility of our Office of the ADEE by relocating the Office of the ADEE to the expanded Ryan Family Center</w:t>
            </w:r>
          </w:p>
          <w:p w14:paraId="0F1E1F4E" w14:textId="77777777" w:rsidR="00513618" w:rsidRDefault="00E25798" w:rsidP="009C7C54">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Increase the n</w:t>
            </w:r>
            <w:r w:rsidR="00C9209C" w:rsidRPr="00E0137B">
              <w:rPr>
                <w:rStyle w:val="search-custom"/>
                <w:rFonts w:ascii="Times New Roman" w:hAnsi="Times New Roman" w:cs="Times New Roman"/>
                <w:sz w:val="20"/>
                <w:szCs w:val="20"/>
              </w:rPr>
              <w:t>umber of engaged scholarship and leadership opportunities through the creation of the EMS Office of Engaged Scholarship (EMSOES) in order to prepare all EMS students to graduate as informed, engaged, globally knowledgeable citizens</w:t>
            </w:r>
          </w:p>
          <w:p w14:paraId="51204A41" w14:textId="77777777" w:rsidR="00513618" w:rsidRDefault="009C7C54" w:rsidP="009C7C54">
            <w:pPr>
              <w:pStyle w:val="ListParagraph"/>
              <w:numPr>
                <w:ilvl w:val="0"/>
                <w:numId w:val="9"/>
              </w:numPr>
              <w:spacing w:after="0" w:line="240" w:lineRule="exact"/>
              <w:rPr>
                <w:rStyle w:val="search-custom"/>
                <w:rFonts w:ascii="Times New Roman" w:hAnsi="Times New Roman" w:cs="Times New Roman"/>
                <w:sz w:val="20"/>
                <w:szCs w:val="20"/>
              </w:rPr>
            </w:pPr>
            <w:r w:rsidRPr="00513618">
              <w:rPr>
                <w:rStyle w:val="search-custom"/>
                <w:rFonts w:ascii="Times New Roman" w:hAnsi="Times New Roman" w:cs="Times New Roman"/>
                <w:sz w:val="20"/>
                <w:szCs w:val="20"/>
              </w:rPr>
              <w:t xml:space="preserve">Identify potential underrepresented EMSAGE Laureate candidates and work regularly with them to establish being a Laureate as one of their academic goals, </w:t>
            </w:r>
            <w:r w:rsidR="0090638F" w:rsidRPr="00513618">
              <w:rPr>
                <w:rStyle w:val="search-custom"/>
                <w:rFonts w:ascii="Times New Roman" w:hAnsi="Times New Roman" w:cs="Times New Roman"/>
                <w:sz w:val="20"/>
                <w:szCs w:val="20"/>
              </w:rPr>
              <w:t>D</w:t>
            </w:r>
            <w:r w:rsidRPr="00513618">
              <w:rPr>
                <w:rStyle w:val="search-custom"/>
                <w:rFonts w:ascii="Times New Roman" w:hAnsi="Times New Roman" w:cs="Times New Roman"/>
                <w:sz w:val="20"/>
                <w:szCs w:val="20"/>
              </w:rPr>
              <w:t xml:space="preserve">evelop the </w:t>
            </w:r>
            <w:r w:rsidRPr="00513618">
              <w:rPr>
                <w:rStyle w:val="search-custom"/>
                <w:rFonts w:ascii="Times New Roman" w:hAnsi="Times New Roman" w:cs="Times New Roman"/>
                <w:sz w:val="20"/>
                <w:szCs w:val="20"/>
              </w:rPr>
              <w:lastRenderedPageBreak/>
              <w:t>plan for achieving</w:t>
            </w:r>
            <w:r w:rsidR="0090638F" w:rsidRPr="00513618">
              <w:rPr>
                <w:rStyle w:val="search-custom"/>
                <w:rFonts w:ascii="Times New Roman" w:hAnsi="Times New Roman" w:cs="Times New Roman"/>
                <w:sz w:val="20"/>
                <w:szCs w:val="20"/>
              </w:rPr>
              <w:t xml:space="preserve"> this </w:t>
            </w:r>
            <w:r w:rsidR="000969B1" w:rsidRPr="00513618">
              <w:rPr>
                <w:rStyle w:val="search-custom"/>
                <w:rFonts w:ascii="Times New Roman" w:hAnsi="Times New Roman" w:cs="Times New Roman"/>
                <w:sz w:val="20"/>
                <w:szCs w:val="20"/>
              </w:rPr>
              <w:t>recognition</w:t>
            </w:r>
            <w:r w:rsidRPr="00513618">
              <w:rPr>
                <w:rStyle w:val="search-custom"/>
                <w:rFonts w:ascii="Times New Roman" w:hAnsi="Times New Roman" w:cs="Times New Roman"/>
                <w:sz w:val="20"/>
                <w:szCs w:val="20"/>
              </w:rPr>
              <w:t xml:space="preserve"> and guide them throughout their time at Penn State to ensure that they participate in a curriculum that fosters global cultural competencies</w:t>
            </w:r>
          </w:p>
          <w:p w14:paraId="2D1375D7" w14:textId="5ECD904E" w:rsidR="00891FEA" w:rsidRPr="009C7C54" w:rsidRDefault="009F1152" w:rsidP="009C7C54">
            <w:pPr>
              <w:pStyle w:val="ListParagraph"/>
              <w:numPr>
                <w:ilvl w:val="0"/>
                <w:numId w:val="9"/>
              </w:numPr>
              <w:spacing w:after="0" w:line="240" w:lineRule="exact"/>
              <w:rPr>
                <w:rFonts w:ascii="Times New Roman" w:hAnsi="Times New Roman" w:cs="Times New Roman"/>
                <w:sz w:val="20"/>
                <w:szCs w:val="20"/>
              </w:rPr>
            </w:pPr>
            <w:r w:rsidRPr="009C7C54">
              <w:rPr>
                <w:rStyle w:val="search-custom"/>
                <w:rFonts w:ascii="Times New Roman" w:hAnsi="Times New Roman" w:cs="Times New Roman"/>
                <w:sz w:val="20"/>
                <w:szCs w:val="20"/>
              </w:rPr>
              <w:t>Create state-of-the-art digital learning, advising, and studying spaces throughout the college that enable all EMS students to grow professionally throughout their entire studies regardless of location</w:t>
            </w:r>
          </w:p>
        </w:tc>
        <w:tc>
          <w:tcPr>
            <w:tcW w:w="5395" w:type="dxa"/>
          </w:tcPr>
          <w:p w14:paraId="5E9C88AE" w14:textId="37F5593A" w:rsidR="00AA69CB" w:rsidRPr="00AA69CB" w:rsidRDefault="00AA69CB" w:rsidP="00D75F4E">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lastRenderedPageBreak/>
              <w:t xml:space="preserve">Use </w:t>
            </w:r>
            <w:r w:rsidRPr="00AA69CB">
              <w:rPr>
                <w:rFonts w:ascii="Times New Roman" w:hAnsi="Times New Roman" w:cs="Times New Roman"/>
                <w:sz w:val="20"/>
                <w:szCs w:val="20"/>
              </w:rPr>
              <w:t>of EMS advising and tutoring services by UP, non-UP resident campus, and World Campus students</w:t>
            </w:r>
          </w:p>
          <w:p w14:paraId="3634514E" w14:textId="5A6CE6BA" w:rsidR="00AA69CB" w:rsidRPr="00AA69CB" w:rsidRDefault="00AA69CB" w:rsidP="00D75F4E">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Assess </w:t>
            </w:r>
            <w:r w:rsidRPr="00AA69CB">
              <w:rPr>
                <w:rFonts w:ascii="Times New Roman" w:hAnsi="Times New Roman" w:cs="Times New Roman"/>
                <w:sz w:val="20"/>
                <w:szCs w:val="20"/>
              </w:rPr>
              <w:t>whether</w:t>
            </w:r>
            <w:r>
              <w:rPr>
                <w:rFonts w:ascii="Times New Roman" w:hAnsi="Times New Roman" w:cs="Times New Roman"/>
                <w:sz w:val="20"/>
                <w:szCs w:val="20"/>
              </w:rPr>
              <w:t xml:space="preserve"> the time to degree is improved with increased </w:t>
            </w:r>
            <w:r w:rsidRPr="00AA69CB">
              <w:rPr>
                <w:rFonts w:ascii="Times New Roman" w:hAnsi="Times New Roman" w:cs="Times New Roman"/>
                <w:sz w:val="20"/>
                <w:szCs w:val="20"/>
              </w:rPr>
              <w:t xml:space="preserve">online </w:t>
            </w:r>
            <w:r>
              <w:rPr>
                <w:rFonts w:ascii="Times New Roman" w:hAnsi="Times New Roman" w:cs="Times New Roman"/>
                <w:sz w:val="20"/>
                <w:szCs w:val="20"/>
              </w:rPr>
              <w:t xml:space="preserve">course offerings including comparison of </w:t>
            </w:r>
            <w:r w:rsidRPr="00AA69CB">
              <w:rPr>
                <w:rFonts w:ascii="Times New Roman" w:hAnsi="Times New Roman" w:cs="Times New Roman"/>
                <w:sz w:val="20"/>
                <w:szCs w:val="20"/>
              </w:rPr>
              <w:t>students starting at UP and at locations other than</w:t>
            </w:r>
            <w:r w:rsidR="00533D09">
              <w:rPr>
                <w:rFonts w:ascii="Times New Roman" w:hAnsi="Times New Roman" w:cs="Times New Roman"/>
                <w:sz w:val="20"/>
                <w:szCs w:val="20"/>
              </w:rPr>
              <w:t xml:space="preserve"> UP</w:t>
            </w:r>
          </w:p>
          <w:p w14:paraId="101FEBDD" w14:textId="1EDC538D" w:rsidR="00AA69CB" w:rsidRPr="00AA69CB" w:rsidRDefault="00AA69CB" w:rsidP="00D75F4E">
            <w:pPr>
              <w:pStyle w:val="ListParagraph"/>
              <w:numPr>
                <w:ilvl w:val="0"/>
                <w:numId w:val="9"/>
              </w:numPr>
              <w:spacing w:after="0" w:line="240" w:lineRule="exact"/>
              <w:rPr>
                <w:rFonts w:ascii="Times New Roman" w:hAnsi="Times New Roman" w:cs="Times New Roman"/>
                <w:sz w:val="20"/>
                <w:szCs w:val="20"/>
              </w:rPr>
            </w:pPr>
            <w:r w:rsidRPr="00AA69CB">
              <w:rPr>
                <w:rFonts w:ascii="Times New Roman" w:hAnsi="Times New Roman" w:cs="Times New Roman"/>
                <w:sz w:val="20"/>
                <w:szCs w:val="20"/>
              </w:rPr>
              <w:t>Student outcome assessments</w:t>
            </w:r>
          </w:p>
          <w:p w14:paraId="33A83E8C" w14:textId="057E03DF" w:rsidR="00AA69CB" w:rsidRDefault="00533D09"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bCs/>
                <w:sz w:val="20"/>
                <w:szCs w:val="20"/>
              </w:rPr>
              <w:t>Determine if EMSOES helps grow the n</w:t>
            </w:r>
            <w:r w:rsidR="00AA69CB" w:rsidRPr="00AA69CB">
              <w:rPr>
                <w:rFonts w:ascii="Times New Roman" w:hAnsi="Times New Roman" w:cs="Times New Roman"/>
                <w:bCs/>
                <w:sz w:val="20"/>
                <w:szCs w:val="20"/>
              </w:rPr>
              <w:t xml:space="preserve">umber of </w:t>
            </w:r>
            <w:r>
              <w:rPr>
                <w:rFonts w:ascii="Times New Roman" w:hAnsi="Times New Roman" w:cs="Times New Roman"/>
                <w:bCs/>
                <w:sz w:val="20"/>
                <w:szCs w:val="20"/>
              </w:rPr>
              <w:t>students attaining EMSAGE laureate status</w:t>
            </w:r>
          </w:p>
          <w:p w14:paraId="17B649D8" w14:textId="473BACAC" w:rsidR="00085236" w:rsidRPr="00AA69CB" w:rsidRDefault="00085236"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bCs/>
                <w:sz w:val="20"/>
                <w:szCs w:val="20"/>
              </w:rPr>
              <w:t>Number of underrepresented EMSAGE laureates</w:t>
            </w:r>
          </w:p>
          <w:p w14:paraId="587462B7" w14:textId="4E67259A" w:rsidR="00D031B3" w:rsidRDefault="00AA69CB" w:rsidP="00D75F4E">
            <w:pPr>
              <w:pStyle w:val="ListParagraph"/>
              <w:numPr>
                <w:ilvl w:val="0"/>
                <w:numId w:val="9"/>
              </w:numPr>
              <w:spacing w:after="0" w:line="240" w:lineRule="exact"/>
              <w:rPr>
                <w:rFonts w:ascii="Times New Roman" w:hAnsi="Times New Roman" w:cs="Times New Roman"/>
                <w:bCs/>
                <w:sz w:val="20"/>
                <w:szCs w:val="20"/>
              </w:rPr>
            </w:pPr>
            <w:r w:rsidRPr="00D031B3">
              <w:rPr>
                <w:rFonts w:ascii="Times New Roman" w:hAnsi="Times New Roman" w:cs="Times New Roman"/>
                <w:bCs/>
                <w:sz w:val="20"/>
                <w:szCs w:val="20"/>
              </w:rPr>
              <w:t xml:space="preserve">Number of EMS students by campus, including World Campus, who participate in </w:t>
            </w:r>
            <w:r w:rsidR="00D031B3">
              <w:rPr>
                <w:rFonts w:ascii="Times New Roman" w:hAnsi="Times New Roman" w:cs="Times New Roman"/>
                <w:bCs/>
                <w:sz w:val="20"/>
                <w:szCs w:val="20"/>
              </w:rPr>
              <w:t>engaged scholarship</w:t>
            </w:r>
            <w:r w:rsidR="00505F0E">
              <w:rPr>
                <w:rFonts w:ascii="Times New Roman" w:hAnsi="Times New Roman" w:cs="Times New Roman"/>
                <w:bCs/>
                <w:sz w:val="20"/>
                <w:szCs w:val="20"/>
              </w:rPr>
              <w:t xml:space="preserve"> </w:t>
            </w:r>
            <w:r w:rsidR="00272D9A">
              <w:rPr>
                <w:rFonts w:ascii="Times New Roman" w:hAnsi="Times New Roman" w:cs="Times New Roman"/>
                <w:bCs/>
                <w:sz w:val="20"/>
                <w:szCs w:val="20"/>
              </w:rPr>
              <w:t>activities</w:t>
            </w:r>
          </w:p>
          <w:p w14:paraId="03FBE8DE" w14:textId="661A697F" w:rsidR="00891FEA" w:rsidRPr="00C9209C" w:rsidRDefault="00AA69CB" w:rsidP="00D75F4E">
            <w:pPr>
              <w:pStyle w:val="ListParagraph"/>
              <w:numPr>
                <w:ilvl w:val="0"/>
                <w:numId w:val="9"/>
              </w:numPr>
              <w:spacing w:after="0" w:line="240" w:lineRule="exact"/>
              <w:rPr>
                <w:rFonts w:ascii="Times New Roman" w:hAnsi="Times New Roman" w:cs="Times New Roman"/>
                <w:bCs/>
                <w:sz w:val="20"/>
                <w:szCs w:val="20"/>
              </w:rPr>
            </w:pPr>
            <w:r w:rsidRPr="00D031B3">
              <w:rPr>
                <w:rFonts w:ascii="Times New Roman" w:hAnsi="Times New Roman" w:cs="Times New Roman"/>
                <w:bCs/>
                <w:sz w:val="20"/>
                <w:szCs w:val="20"/>
              </w:rPr>
              <w:t>Track the total number of EMS pre-major and major students across the campuses as well as the number of students at each campus to gauge the percentage of students using the expanded facilities</w:t>
            </w:r>
          </w:p>
        </w:tc>
      </w:tr>
    </w:tbl>
    <w:p w14:paraId="7DBD5ECA" w14:textId="4BD6EBBA" w:rsidR="00074BD5" w:rsidRPr="00C948BD" w:rsidRDefault="0063791A" w:rsidP="003B71EA">
      <w:pPr>
        <w:pStyle w:val="Heading2"/>
      </w:pPr>
      <w:r>
        <w:lastRenderedPageBreak/>
        <w:br/>
      </w:r>
      <w:r w:rsidR="00074BD5" w:rsidRPr="00505F0E">
        <w:t>Goal 3:</w:t>
      </w:r>
      <w:r w:rsidR="00E91BAE">
        <w:t xml:space="preserve"> </w:t>
      </w:r>
      <w:r w:rsidR="00074BD5" w:rsidRPr="00505F0E">
        <w:t>Invest in recruiting</w:t>
      </w:r>
      <w:r>
        <w:t xml:space="preserve"> </w:t>
      </w:r>
      <w:r w:rsidR="009C7C54">
        <w:t xml:space="preserve">and retaining </w:t>
      </w:r>
      <w:r>
        <w:t xml:space="preserve">talented </w:t>
      </w:r>
      <w:r w:rsidR="009C7C54">
        <w:t xml:space="preserve">diverse </w:t>
      </w:r>
      <w:r w:rsidR="00074BD5" w:rsidRPr="00505F0E">
        <w:t>students into EMS graduate programs and facilitate their career development</w:t>
      </w:r>
      <w:r w:rsidR="00E91BAE">
        <w:t xml:space="preserve"> </w:t>
      </w:r>
    </w:p>
    <w:p w14:paraId="64EA6464" w14:textId="609B92E5" w:rsidR="00074BD5" w:rsidRPr="008869F2" w:rsidRDefault="00074BD5" w:rsidP="00505F0E">
      <w:pPr>
        <w:spacing w:after="120" w:line="240" w:lineRule="exact"/>
        <w:rPr>
          <w:rFonts w:ascii="Times New Roman" w:hAnsi="Times New Roman" w:cs="Times New Roman"/>
          <w:i/>
        </w:rPr>
      </w:pPr>
      <w:r w:rsidRPr="008869F2">
        <w:rPr>
          <w:rFonts w:ascii="Times New Roman" w:hAnsi="Times New Roman" w:cs="Times New Roman"/>
          <w:b/>
          <w:i/>
        </w:rPr>
        <w:t>Strategic Mission:</w:t>
      </w:r>
      <w:r w:rsidR="00E91BAE" w:rsidRPr="008869F2">
        <w:rPr>
          <w:rFonts w:ascii="Times New Roman" w:hAnsi="Times New Roman" w:cs="Times New Roman"/>
          <w:i/>
        </w:rPr>
        <w:t xml:space="preserve"> </w:t>
      </w:r>
      <w:r w:rsidRPr="008869F2">
        <w:rPr>
          <w:rFonts w:ascii="Times New Roman" w:hAnsi="Times New Roman" w:cs="Times New Roman"/>
          <w:i/>
        </w:rPr>
        <w:t xml:space="preserve"> To build a pipeline of excellent minority students into EMS graduate programs and to provide those students with the mentoring and tools to succeed during their time in EMS and beyond.</w:t>
      </w:r>
    </w:p>
    <w:tbl>
      <w:tblPr>
        <w:tblStyle w:val="TableGrid"/>
        <w:tblW w:w="0" w:type="auto"/>
        <w:tblLook w:val="04A0" w:firstRow="1" w:lastRow="0" w:firstColumn="1" w:lastColumn="0" w:noHBand="0" w:noVBand="1"/>
        <w:tblCaption w:val="Strategies and Key Performance Indicators for Goal 3"/>
        <w:tblDescription w:val="Strategies and Key Performance Indicators for Goal 3"/>
      </w:tblPr>
      <w:tblGrid>
        <w:gridCol w:w="5395"/>
        <w:gridCol w:w="5395"/>
      </w:tblGrid>
      <w:tr w:rsidR="00DF3FF9" w14:paraId="5918DBF4" w14:textId="77777777" w:rsidTr="003F6C25">
        <w:trPr>
          <w:tblHeader/>
        </w:trPr>
        <w:tc>
          <w:tcPr>
            <w:tcW w:w="5395" w:type="dxa"/>
          </w:tcPr>
          <w:p w14:paraId="0F1A37A8" w14:textId="77777777" w:rsidR="00DF3FF9" w:rsidRPr="00CD060A" w:rsidRDefault="00DF3FF9" w:rsidP="00601AB1">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7BD5EE03" w14:textId="77777777" w:rsidR="00DF3FF9" w:rsidRPr="00CD060A" w:rsidRDefault="00DF3FF9" w:rsidP="00601AB1">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DF3FF9" w14:paraId="3B660707" w14:textId="77777777" w:rsidTr="00A12990">
        <w:tc>
          <w:tcPr>
            <w:tcW w:w="5395" w:type="dxa"/>
          </w:tcPr>
          <w:p w14:paraId="29BB0B04" w14:textId="4A3EA97D" w:rsidR="00DF3FF9" w:rsidRDefault="00DF3FF9" w:rsidP="00DF3FF9">
            <w:pPr>
              <w:pStyle w:val="ListParagraph"/>
              <w:numPr>
                <w:ilvl w:val="0"/>
                <w:numId w:val="9"/>
              </w:numPr>
              <w:spacing w:after="0" w:line="240" w:lineRule="exact"/>
              <w:rPr>
                <w:rStyle w:val="search-custom"/>
                <w:rFonts w:ascii="Times New Roman" w:hAnsi="Times New Roman" w:cs="Times New Roman"/>
                <w:sz w:val="20"/>
                <w:szCs w:val="20"/>
              </w:rPr>
            </w:pPr>
            <w:r w:rsidRPr="00DF3FF9">
              <w:rPr>
                <w:rStyle w:val="search-custom"/>
                <w:rFonts w:ascii="Times New Roman" w:hAnsi="Times New Roman" w:cs="Times New Roman"/>
                <w:sz w:val="20"/>
                <w:szCs w:val="20"/>
              </w:rPr>
              <w:t>Co-develop and co-teach online topic courses with minority-serving institutions</w:t>
            </w:r>
          </w:p>
          <w:p w14:paraId="5DD570D4" w14:textId="77777777" w:rsidR="009C7C54" w:rsidRDefault="009C7C54" w:rsidP="009C7C54">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 xml:space="preserve">Develop a ‘home-grown’ pool of diverse talent through EMS inclusion into the Penn State Millennium Scholars Program </w:t>
            </w:r>
          </w:p>
          <w:p w14:paraId="07A25719" w14:textId="60F8F993" w:rsidR="00DF3FF9" w:rsidRPr="0063791A" w:rsidRDefault="00DF3FF9" w:rsidP="0063791A">
            <w:pPr>
              <w:pStyle w:val="ListParagraph"/>
              <w:numPr>
                <w:ilvl w:val="0"/>
                <w:numId w:val="9"/>
              </w:numPr>
              <w:spacing w:after="0" w:line="240" w:lineRule="exact"/>
              <w:rPr>
                <w:rStyle w:val="search-custom"/>
                <w:rFonts w:ascii="Times New Roman" w:hAnsi="Times New Roman" w:cs="Times New Roman"/>
                <w:sz w:val="20"/>
                <w:szCs w:val="20"/>
              </w:rPr>
            </w:pPr>
            <w:r w:rsidRPr="0063791A">
              <w:rPr>
                <w:rStyle w:val="search-custom"/>
                <w:rFonts w:ascii="Times New Roman" w:hAnsi="Times New Roman" w:cs="Times New Roman"/>
                <w:sz w:val="20"/>
                <w:szCs w:val="20"/>
              </w:rPr>
              <w:t>Use the EMS Summer Institute to coordinate summer efforts of our current summer programs directed at undergraduates</w:t>
            </w:r>
          </w:p>
          <w:p w14:paraId="79F407DC" w14:textId="4A8B5C16" w:rsidR="00DF3FF9" w:rsidRPr="00DF3FF9" w:rsidRDefault="00DF3FF9" w:rsidP="00DF3FF9">
            <w:pPr>
              <w:pStyle w:val="ListParagraph"/>
              <w:numPr>
                <w:ilvl w:val="0"/>
                <w:numId w:val="9"/>
              </w:numPr>
              <w:spacing w:after="0" w:line="240" w:lineRule="exact"/>
              <w:rPr>
                <w:rStyle w:val="search-custom"/>
                <w:rFonts w:ascii="Times New Roman" w:hAnsi="Times New Roman" w:cs="Times New Roman"/>
                <w:sz w:val="20"/>
                <w:szCs w:val="20"/>
              </w:rPr>
            </w:pPr>
            <w:r w:rsidRPr="00DF3FF9">
              <w:rPr>
                <w:rStyle w:val="search-custom"/>
                <w:rFonts w:ascii="Times New Roman" w:hAnsi="Times New Roman" w:cs="Times New Roman"/>
                <w:sz w:val="20"/>
                <w:szCs w:val="20"/>
              </w:rPr>
              <w:t>Take a leadership role in the new Penn State STEM Fall Open House and work toward increasing the effective dissemination of information about this program to our target audience of potential minority graduate students in the earth and mineral sciences</w:t>
            </w:r>
          </w:p>
          <w:p w14:paraId="21DE8274" w14:textId="5F58901B" w:rsidR="00DF3FF9" w:rsidRPr="00DF3FF9" w:rsidRDefault="00DF3FF9" w:rsidP="00DF3FF9">
            <w:pPr>
              <w:pStyle w:val="ListParagraph"/>
              <w:numPr>
                <w:ilvl w:val="0"/>
                <w:numId w:val="9"/>
              </w:numPr>
              <w:spacing w:after="0" w:line="240" w:lineRule="exact"/>
              <w:rPr>
                <w:rStyle w:val="search-custom"/>
                <w:rFonts w:ascii="Times New Roman" w:hAnsi="Times New Roman" w:cs="Times New Roman"/>
                <w:sz w:val="20"/>
                <w:szCs w:val="20"/>
              </w:rPr>
            </w:pPr>
            <w:r w:rsidRPr="00DF3FF9">
              <w:rPr>
                <w:rStyle w:val="search-custom"/>
                <w:rFonts w:ascii="Times New Roman" w:hAnsi="Times New Roman" w:cs="Times New Roman"/>
                <w:sz w:val="20"/>
                <w:szCs w:val="20"/>
              </w:rPr>
              <w:t>Develop a Pre-doctoral Academy to serve as an intensive orientation for incoming minority students</w:t>
            </w:r>
          </w:p>
          <w:p w14:paraId="703F559C" w14:textId="3EDAF963" w:rsidR="00DF3FF9" w:rsidRPr="00DF3FF9" w:rsidRDefault="00DF3FF9" w:rsidP="00DF3FF9">
            <w:pPr>
              <w:pStyle w:val="ListParagraph"/>
              <w:numPr>
                <w:ilvl w:val="0"/>
                <w:numId w:val="9"/>
              </w:numPr>
              <w:spacing w:after="0" w:line="240" w:lineRule="exact"/>
              <w:rPr>
                <w:rStyle w:val="search-custom"/>
                <w:rFonts w:ascii="Times New Roman" w:hAnsi="Times New Roman" w:cs="Times New Roman"/>
                <w:sz w:val="20"/>
                <w:szCs w:val="20"/>
              </w:rPr>
            </w:pPr>
            <w:r w:rsidRPr="00DF3FF9">
              <w:rPr>
                <w:rStyle w:val="search-custom"/>
                <w:rFonts w:ascii="Times New Roman" w:hAnsi="Times New Roman" w:cs="Times New Roman"/>
                <w:sz w:val="20"/>
                <w:szCs w:val="20"/>
              </w:rPr>
              <w:t>Provide EMS minority graduate students with</w:t>
            </w:r>
            <w:r w:rsidR="00E91BAE">
              <w:rPr>
                <w:rStyle w:val="search-custom"/>
                <w:rFonts w:ascii="Times New Roman" w:hAnsi="Times New Roman" w:cs="Times New Roman"/>
                <w:sz w:val="20"/>
                <w:szCs w:val="20"/>
              </w:rPr>
              <w:t xml:space="preserve"> </w:t>
            </w:r>
            <w:r w:rsidRPr="00DF3FF9">
              <w:rPr>
                <w:rStyle w:val="search-custom"/>
                <w:rFonts w:ascii="Times New Roman" w:hAnsi="Times New Roman" w:cs="Times New Roman"/>
                <w:sz w:val="20"/>
                <w:szCs w:val="20"/>
              </w:rPr>
              <w:t>enhanced mentoring and structured professional development needed to succeed during their time in EMS and beyond</w:t>
            </w:r>
            <w:r w:rsidR="00E239C4">
              <w:rPr>
                <w:rStyle w:val="search-custom"/>
                <w:rFonts w:ascii="Times New Roman" w:hAnsi="Times New Roman" w:cs="Times New Roman"/>
                <w:sz w:val="20"/>
                <w:szCs w:val="20"/>
              </w:rPr>
              <w:t xml:space="preserve">, </w:t>
            </w:r>
            <w:r w:rsidR="00E239C4" w:rsidRPr="00513618">
              <w:rPr>
                <w:rStyle w:val="search-custom"/>
                <w:rFonts w:ascii="Times New Roman" w:eastAsia="Times New Roman" w:hAnsi="Times New Roman" w:cs="Times New Roman"/>
                <w:sz w:val="20"/>
                <w:szCs w:val="20"/>
              </w:rPr>
              <w:t>including a Bridge to Ph.D. program</w:t>
            </w:r>
          </w:p>
          <w:p w14:paraId="48C427B9" w14:textId="60096059" w:rsidR="00DF3FF9" w:rsidRPr="00DF3FF9" w:rsidRDefault="00DF3FF9" w:rsidP="009A138C">
            <w:pPr>
              <w:pStyle w:val="ListParagraph"/>
              <w:numPr>
                <w:ilvl w:val="0"/>
                <w:numId w:val="9"/>
              </w:numPr>
              <w:spacing w:after="0" w:line="240" w:lineRule="exact"/>
              <w:rPr>
                <w:rFonts w:ascii="Times New Roman" w:hAnsi="Times New Roman" w:cs="Times New Roman"/>
                <w:sz w:val="20"/>
                <w:szCs w:val="20"/>
              </w:rPr>
            </w:pPr>
            <w:r w:rsidRPr="00DF3FF9">
              <w:rPr>
                <w:rStyle w:val="search-custom"/>
                <w:rFonts w:ascii="Times New Roman" w:hAnsi="Times New Roman" w:cs="Times New Roman"/>
                <w:sz w:val="20"/>
                <w:szCs w:val="20"/>
              </w:rPr>
              <w:t>Secure funding to provide selected minority students the opportunity to enhance their graduate experience through student</w:t>
            </w:r>
            <w:r w:rsidR="009A138C">
              <w:rPr>
                <w:rStyle w:val="search-custom"/>
                <w:rFonts w:ascii="Times New Roman" w:hAnsi="Times New Roman" w:cs="Times New Roman"/>
                <w:sz w:val="20"/>
                <w:szCs w:val="20"/>
              </w:rPr>
              <w:t>-</w:t>
            </w:r>
            <w:r w:rsidRPr="00DF3FF9">
              <w:rPr>
                <w:rStyle w:val="search-custom"/>
                <w:rFonts w:ascii="Times New Roman" w:hAnsi="Times New Roman" w:cs="Times New Roman"/>
                <w:sz w:val="20"/>
                <w:szCs w:val="20"/>
              </w:rPr>
              <w:t>controlled funds to be used for professional travel, research, equipment, books</w:t>
            </w:r>
            <w:r w:rsidR="009A138C">
              <w:rPr>
                <w:rStyle w:val="search-custom"/>
                <w:rFonts w:ascii="Times New Roman" w:hAnsi="Times New Roman" w:cs="Times New Roman"/>
                <w:sz w:val="20"/>
                <w:szCs w:val="20"/>
              </w:rPr>
              <w:t>,</w:t>
            </w:r>
            <w:r w:rsidRPr="00DF3FF9">
              <w:rPr>
                <w:rStyle w:val="search-custom"/>
                <w:rFonts w:ascii="Times New Roman" w:hAnsi="Times New Roman" w:cs="Times New Roman"/>
                <w:sz w:val="20"/>
                <w:szCs w:val="20"/>
              </w:rPr>
              <w:t xml:space="preserve"> and many other needs during their doctoral studies</w:t>
            </w:r>
          </w:p>
        </w:tc>
        <w:tc>
          <w:tcPr>
            <w:tcW w:w="5395" w:type="dxa"/>
          </w:tcPr>
          <w:p w14:paraId="2834CD55" w14:textId="62C2127E" w:rsidR="00DF3FF9" w:rsidRPr="00DF3FF9" w:rsidRDefault="00DF3FF9" w:rsidP="00DF3FF9">
            <w:pPr>
              <w:pStyle w:val="ListParagraph"/>
              <w:numPr>
                <w:ilvl w:val="0"/>
                <w:numId w:val="9"/>
              </w:numPr>
              <w:spacing w:after="0" w:line="240" w:lineRule="exact"/>
              <w:rPr>
                <w:rFonts w:ascii="Times New Roman" w:hAnsi="Times New Roman" w:cs="Times New Roman"/>
                <w:sz w:val="20"/>
                <w:szCs w:val="20"/>
              </w:rPr>
            </w:pPr>
            <w:r w:rsidRPr="00DF3FF9">
              <w:rPr>
                <w:rFonts w:ascii="Times New Roman" w:hAnsi="Times New Roman" w:cs="Times New Roman"/>
                <w:sz w:val="20"/>
                <w:szCs w:val="20"/>
              </w:rPr>
              <w:t>Number of co-taught online EMS topic courses, number of partner minority-serving institutions, number and demographics of students enrolled in those courses</w:t>
            </w:r>
          </w:p>
          <w:p w14:paraId="0CB609A7" w14:textId="4A4C55A6" w:rsidR="00DF3FF9" w:rsidRPr="00DF3FF9" w:rsidRDefault="00DF3FF9" w:rsidP="00DF3FF9">
            <w:pPr>
              <w:pStyle w:val="ListParagraph"/>
              <w:numPr>
                <w:ilvl w:val="0"/>
                <w:numId w:val="9"/>
              </w:numPr>
              <w:spacing w:after="0" w:line="240" w:lineRule="exact"/>
              <w:rPr>
                <w:rFonts w:ascii="Times New Roman" w:hAnsi="Times New Roman" w:cs="Times New Roman"/>
                <w:sz w:val="20"/>
                <w:szCs w:val="20"/>
              </w:rPr>
            </w:pPr>
            <w:r w:rsidRPr="00DF3FF9">
              <w:rPr>
                <w:rFonts w:ascii="Times New Roman" w:hAnsi="Times New Roman" w:cs="Times New Roman"/>
                <w:sz w:val="20"/>
                <w:szCs w:val="20"/>
              </w:rPr>
              <w:t>Number of underrepresented minority graduate student applications, offers, and accepts</w:t>
            </w:r>
          </w:p>
          <w:p w14:paraId="3E9D01FE" w14:textId="6D7E8E07" w:rsidR="00DF3FF9" w:rsidRPr="00DF3FF9" w:rsidRDefault="00DF3FF9" w:rsidP="00DF3FF9">
            <w:pPr>
              <w:pStyle w:val="ListParagraph"/>
              <w:numPr>
                <w:ilvl w:val="0"/>
                <w:numId w:val="9"/>
              </w:numPr>
              <w:spacing w:after="0" w:line="240" w:lineRule="exact"/>
              <w:rPr>
                <w:rFonts w:ascii="Times New Roman" w:hAnsi="Times New Roman" w:cs="Times New Roman"/>
                <w:bCs/>
                <w:sz w:val="20"/>
                <w:szCs w:val="20"/>
              </w:rPr>
            </w:pPr>
            <w:r w:rsidRPr="00DF3FF9">
              <w:rPr>
                <w:rFonts w:ascii="Times New Roman" w:hAnsi="Times New Roman" w:cs="Times New Roman"/>
                <w:bCs/>
                <w:sz w:val="20"/>
                <w:szCs w:val="20"/>
              </w:rPr>
              <w:t>Number of Bridge to Ph.D. minority students accepted into Research I earth and mineral sciences Ph.D. programs</w:t>
            </w:r>
          </w:p>
          <w:p w14:paraId="28623B33" w14:textId="2B1BA2BF" w:rsidR="00DF3FF9" w:rsidRPr="00DF3FF9" w:rsidRDefault="00DF3FF9" w:rsidP="00DF3FF9">
            <w:pPr>
              <w:pStyle w:val="ListParagraph"/>
              <w:numPr>
                <w:ilvl w:val="0"/>
                <w:numId w:val="9"/>
              </w:numPr>
              <w:spacing w:after="0" w:line="240" w:lineRule="exact"/>
              <w:rPr>
                <w:rFonts w:ascii="Times New Roman" w:hAnsi="Times New Roman" w:cs="Times New Roman"/>
                <w:bCs/>
                <w:sz w:val="20"/>
                <w:szCs w:val="20"/>
              </w:rPr>
            </w:pPr>
            <w:r w:rsidRPr="00DF3FF9">
              <w:rPr>
                <w:rFonts w:ascii="Times New Roman" w:hAnsi="Times New Roman" w:cs="Times New Roman"/>
                <w:bCs/>
                <w:sz w:val="20"/>
                <w:szCs w:val="20"/>
              </w:rPr>
              <w:t>Number of graduate degrees conferred on underrepresented students, time to degree completion, tracking of initial job placement, and ongoing tracking of career path</w:t>
            </w:r>
          </w:p>
          <w:p w14:paraId="5B85E9C5" w14:textId="5F36A929" w:rsidR="00E239C4" w:rsidRPr="00DF3FF9" w:rsidRDefault="00DF3FF9" w:rsidP="00D31CF6">
            <w:pPr>
              <w:pStyle w:val="ListParagraph"/>
              <w:numPr>
                <w:ilvl w:val="0"/>
                <w:numId w:val="9"/>
              </w:numPr>
              <w:spacing w:after="0" w:line="240" w:lineRule="exact"/>
              <w:rPr>
                <w:rFonts w:ascii="Times New Roman" w:hAnsi="Times New Roman" w:cs="Times New Roman"/>
                <w:bCs/>
                <w:sz w:val="20"/>
                <w:szCs w:val="20"/>
              </w:rPr>
            </w:pPr>
            <w:r w:rsidRPr="00DF3FF9">
              <w:rPr>
                <w:rFonts w:ascii="Times New Roman" w:hAnsi="Times New Roman" w:cs="Times New Roman"/>
                <w:bCs/>
                <w:sz w:val="20"/>
                <w:szCs w:val="20"/>
              </w:rPr>
              <w:t>Student and adviser feedback to assess and shape the ongoing development of each program</w:t>
            </w:r>
          </w:p>
        </w:tc>
      </w:tr>
    </w:tbl>
    <w:p w14:paraId="542876ED" w14:textId="4A900B39" w:rsidR="00074BD5" w:rsidRPr="00FC6D0D" w:rsidRDefault="00DE5E19" w:rsidP="003B71EA">
      <w:pPr>
        <w:pStyle w:val="Heading2"/>
      </w:pPr>
      <w:r>
        <w:br/>
      </w:r>
      <w:r w:rsidR="00074BD5" w:rsidRPr="00FC6D0D">
        <w:t>Goal 4:</w:t>
      </w:r>
      <w:r w:rsidR="00E91BAE">
        <w:t xml:space="preserve"> </w:t>
      </w:r>
      <w:r w:rsidR="00074BD5" w:rsidRPr="00FC6D0D">
        <w:t>Continue to develop alternative revenue streams that help sustain the college’s excellence, especially in the area of philanthropic fundraising</w:t>
      </w:r>
    </w:p>
    <w:p w14:paraId="2F6744B4" w14:textId="77777777" w:rsidR="00074BD5" w:rsidRPr="00A20EC5" w:rsidRDefault="00074BD5" w:rsidP="00505F0E">
      <w:pPr>
        <w:spacing w:after="120" w:line="240" w:lineRule="exact"/>
        <w:rPr>
          <w:rFonts w:ascii="Times New Roman" w:hAnsi="Times New Roman" w:cs="Times New Roman"/>
        </w:rPr>
      </w:pPr>
      <w:r w:rsidRPr="00A20EC5">
        <w:rPr>
          <w:rFonts w:ascii="Times New Roman" w:hAnsi="Times New Roman" w:cs="Times New Roman"/>
          <w:b/>
        </w:rPr>
        <w:t>Strategic Mission</w:t>
      </w:r>
      <w:r w:rsidRPr="00A20EC5">
        <w:rPr>
          <w:rFonts w:ascii="Times New Roman" w:hAnsi="Times New Roman" w:cs="Times New Roman"/>
        </w:rPr>
        <w:t xml:space="preserve">: </w:t>
      </w:r>
      <w:r w:rsidRPr="00A20EC5">
        <w:rPr>
          <w:rFonts w:ascii="Times New Roman" w:hAnsi="Times New Roman" w:cs="Times New Roman"/>
          <w:i/>
        </w:rPr>
        <w:t>To engage the college’s best donor prospects to become proactively involved in the development of key strategic initiatives included in this five-year plan with the goal of cultivating transformative gifts that help provide the resources necessary for those priorities to be met, especially in the areas of faculty development.</w:t>
      </w:r>
    </w:p>
    <w:tbl>
      <w:tblPr>
        <w:tblStyle w:val="TableGrid"/>
        <w:tblW w:w="0" w:type="auto"/>
        <w:tblLook w:val="04A0" w:firstRow="1" w:lastRow="0" w:firstColumn="1" w:lastColumn="0" w:noHBand="0" w:noVBand="1"/>
        <w:tblCaption w:val="Strategies and Key Performance Indicators for Goal 4"/>
        <w:tblDescription w:val="Strategies and Key Performance Indicators for Goal 4"/>
      </w:tblPr>
      <w:tblGrid>
        <w:gridCol w:w="5395"/>
        <w:gridCol w:w="5395"/>
      </w:tblGrid>
      <w:tr w:rsidR="00A12990" w14:paraId="12B58F04" w14:textId="77777777" w:rsidTr="003F6C25">
        <w:trPr>
          <w:tblHeader/>
        </w:trPr>
        <w:tc>
          <w:tcPr>
            <w:tcW w:w="5395" w:type="dxa"/>
          </w:tcPr>
          <w:p w14:paraId="27C388BB" w14:textId="77777777" w:rsidR="00A12990" w:rsidRPr="00CD060A" w:rsidRDefault="00A12990"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lastRenderedPageBreak/>
              <w:t>Strategies</w:t>
            </w:r>
          </w:p>
        </w:tc>
        <w:tc>
          <w:tcPr>
            <w:tcW w:w="5395" w:type="dxa"/>
          </w:tcPr>
          <w:p w14:paraId="13613186" w14:textId="77777777" w:rsidR="00A12990" w:rsidRPr="00CD060A" w:rsidRDefault="00A12990"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A12990" w14:paraId="2018B59E" w14:textId="77777777" w:rsidTr="00A12990">
        <w:tc>
          <w:tcPr>
            <w:tcW w:w="5395" w:type="dxa"/>
          </w:tcPr>
          <w:p w14:paraId="5A3C3BCE" w14:textId="34E8BB33" w:rsidR="00A12990" w:rsidRDefault="00A12990" w:rsidP="00A12990">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Launch and administer</w:t>
            </w:r>
            <w:r w:rsidRPr="00A12990">
              <w:rPr>
                <w:rStyle w:val="search-custom"/>
                <w:rFonts w:ascii="Times New Roman" w:hAnsi="Times New Roman" w:cs="Times New Roman"/>
                <w:sz w:val="20"/>
                <w:szCs w:val="20"/>
              </w:rPr>
              <w:t xml:space="preserve"> a new </w:t>
            </w:r>
            <w:r w:rsidR="009A138C">
              <w:rPr>
                <w:rStyle w:val="search-custom"/>
                <w:rFonts w:ascii="Times New Roman" w:hAnsi="Times New Roman" w:cs="Times New Roman"/>
                <w:sz w:val="20"/>
                <w:szCs w:val="20"/>
              </w:rPr>
              <w:t>U</w:t>
            </w:r>
            <w:r w:rsidRPr="00A12990">
              <w:rPr>
                <w:rStyle w:val="search-custom"/>
                <w:rFonts w:ascii="Times New Roman" w:hAnsi="Times New Roman" w:cs="Times New Roman"/>
                <w:sz w:val="20"/>
                <w:szCs w:val="20"/>
              </w:rPr>
              <w:t>niversity-level fundraising initiative</w:t>
            </w:r>
            <w:r>
              <w:rPr>
                <w:rStyle w:val="search-custom"/>
                <w:rFonts w:ascii="Times New Roman" w:hAnsi="Times New Roman" w:cs="Times New Roman"/>
                <w:sz w:val="20"/>
                <w:szCs w:val="20"/>
              </w:rPr>
              <w:t xml:space="preserve"> for the college</w:t>
            </w:r>
          </w:p>
          <w:p w14:paraId="53CF463F" w14:textId="5F625FCE"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Identify opportunities and raise funds for targeted areas and programs</w:t>
            </w:r>
          </w:p>
          <w:p w14:paraId="51C6B4C1" w14:textId="5C02383A" w:rsid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Accumulate resources needed to recruit and retain the very best faculty in their fields and enable them to perform at the highest levels in teaching and research</w:t>
            </w:r>
          </w:p>
          <w:p w14:paraId="4F113019" w14:textId="5C33F378"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Institute n</w:t>
            </w:r>
            <w:r>
              <w:rPr>
                <w:rFonts w:ascii="Times New Roman" w:hAnsi="Times New Roman" w:cs="Times New Roman"/>
                <w:sz w:val="20"/>
                <w:szCs w:val="20"/>
              </w:rPr>
              <w:t>amed and endowed professorships</w:t>
            </w:r>
          </w:p>
          <w:p w14:paraId="616EFCB5" w14:textId="501019BC"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Establish proof-of-concept funds to support high-risk but potentially transformative research ideas</w:t>
            </w:r>
          </w:p>
          <w:p w14:paraId="79E18C7C" w14:textId="14B824A8"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Create highly competitive graduate fellowships, especially those supporting u</w:t>
            </w:r>
            <w:r>
              <w:rPr>
                <w:rFonts w:ascii="Times New Roman" w:hAnsi="Times New Roman" w:cs="Times New Roman"/>
                <w:sz w:val="20"/>
                <w:szCs w:val="20"/>
              </w:rPr>
              <w:t>nderrepresented populations</w:t>
            </w:r>
          </w:p>
          <w:p w14:paraId="5CD75DFE" w14:textId="7762EEF6"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Shepherd corporate and private donations to support the construction of active-learning classrooms and laboratories throughout the college</w:t>
            </w:r>
          </w:p>
        </w:tc>
        <w:tc>
          <w:tcPr>
            <w:tcW w:w="5395" w:type="dxa"/>
          </w:tcPr>
          <w:p w14:paraId="4D3DB74F" w14:textId="29763A78" w:rsidR="00A12990" w:rsidRPr="001F48B9" w:rsidRDefault="00E54BAF" w:rsidP="001F48B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Creation of</w:t>
            </w:r>
            <w:r w:rsidR="00505F0E">
              <w:rPr>
                <w:rFonts w:ascii="Times New Roman" w:hAnsi="Times New Roman" w:cs="Times New Roman"/>
                <w:sz w:val="20"/>
                <w:szCs w:val="20"/>
              </w:rPr>
              <w:t xml:space="preserve"> e</w:t>
            </w:r>
            <w:r w:rsidR="001F48B9">
              <w:rPr>
                <w:rFonts w:ascii="Times New Roman" w:hAnsi="Times New Roman" w:cs="Times New Roman"/>
                <w:sz w:val="20"/>
                <w:szCs w:val="20"/>
              </w:rPr>
              <w:t>ndowed Dean’s C</w:t>
            </w:r>
            <w:r w:rsidR="001F48B9" w:rsidRPr="001F48B9">
              <w:rPr>
                <w:rFonts w:ascii="Times New Roman" w:hAnsi="Times New Roman" w:cs="Times New Roman"/>
                <w:sz w:val="20"/>
                <w:szCs w:val="20"/>
              </w:rPr>
              <w:t>hair</w:t>
            </w:r>
          </w:p>
          <w:p w14:paraId="53AE29F7" w14:textId="37ADE509" w:rsidR="001F48B9" w:rsidRPr="001F48B9" w:rsidRDefault="001F48B9" w:rsidP="001F48B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Number of endowed and named professorships</w:t>
            </w:r>
          </w:p>
          <w:p w14:paraId="5B8CC185" w14:textId="7F3FF985" w:rsidR="001F48B9" w:rsidRPr="001F48B9" w:rsidRDefault="009A138C" w:rsidP="001F48B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Number of n</w:t>
            </w:r>
            <w:r w:rsidR="001F48B9">
              <w:rPr>
                <w:rFonts w:ascii="Times New Roman" w:hAnsi="Times New Roman" w:cs="Times New Roman"/>
                <w:sz w:val="20"/>
                <w:szCs w:val="20"/>
              </w:rPr>
              <w:t>ew graduate fellowships established</w:t>
            </w:r>
          </w:p>
          <w:p w14:paraId="41E8EE86" w14:textId="0EFA5DC3" w:rsidR="001F48B9" w:rsidRPr="001F48B9" w:rsidRDefault="001F48B9" w:rsidP="001F48B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bCs/>
                <w:sz w:val="20"/>
                <w:szCs w:val="20"/>
              </w:rPr>
              <w:t>Amount of f</w:t>
            </w:r>
            <w:r w:rsidRPr="001F48B9">
              <w:rPr>
                <w:rFonts w:ascii="Times New Roman" w:hAnsi="Times New Roman" w:cs="Times New Roman"/>
                <w:bCs/>
                <w:sz w:val="20"/>
                <w:szCs w:val="20"/>
              </w:rPr>
              <w:t>unding to support active</w:t>
            </w:r>
            <w:r w:rsidR="001A739D">
              <w:rPr>
                <w:rFonts w:ascii="Times New Roman" w:hAnsi="Times New Roman" w:cs="Times New Roman"/>
                <w:bCs/>
                <w:sz w:val="20"/>
                <w:szCs w:val="20"/>
              </w:rPr>
              <w:t>-</w:t>
            </w:r>
            <w:r w:rsidRPr="001F48B9">
              <w:rPr>
                <w:rFonts w:ascii="Times New Roman" w:hAnsi="Times New Roman" w:cs="Times New Roman"/>
                <w:bCs/>
                <w:sz w:val="20"/>
                <w:szCs w:val="20"/>
              </w:rPr>
              <w:t xml:space="preserve">learning classrooms </w:t>
            </w:r>
            <w:r w:rsidR="001A739D">
              <w:rPr>
                <w:rFonts w:ascii="Times New Roman" w:hAnsi="Times New Roman" w:cs="Times New Roman"/>
                <w:bCs/>
                <w:sz w:val="20"/>
                <w:szCs w:val="20"/>
              </w:rPr>
              <w:t>—</w:t>
            </w:r>
            <w:r w:rsidRPr="001F48B9">
              <w:rPr>
                <w:rFonts w:ascii="Times New Roman" w:hAnsi="Times New Roman" w:cs="Times New Roman"/>
                <w:bCs/>
                <w:sz w:val="20"/>
                <w:szCs w:val="20"/>
              </w:rPr>
              <w:t xml:space="preserve"> including support for staffing, maintenance, and ongoing technological advancements in each facility</w:t>
            </w:r>
          </w:p>
          <w:p w14:paraId="2013510A" w14:textId="3229CCF9" w:rsidR="001F48B9" w:rsidRPr="001F48B9" w:rsidRDefault="001F48B9" w:rsidP="001A739D">
            <w:pPr>
              <w:pStyle w:val="ListParagraph"/>
              <w:numPr>
                <w:ilvl w:val="0"/>
                <w:numId w:val="9"/>
              </w:numPr>
              <w:spacing w:after="0" w:line="240" w:lineRule="exact"/>
              <w:rPr>
                <w:rFonts w:ascii="Times New Roman" w:hAnsi="Times New Roman" w:cs="Times New Roman"/>
                <w:bCs/>
                <w:sz w:val="20"/>
                <w:szCs w:val="20"/>
              </w:rPr>
            </w:pPr>
            <w:r w:rsidRPr="001F48B9">
              <w:rPr>
                <w:rFonts w:ascii="Times New Roman" w:eastAsiaTheme="minorHAnsi" w:hAnsi="Times New Roman" w:cs="Times New Roman"/>
                <w:sz w:val="20"/>
                <w:szCs w:val="20"/>
              </w:rPr>
              <w:t>Amount of private support raised to fund high</w:t>
            </w:r>
            <w:r w:rsidR="001A739D">
              <w:rPr>
                <w:rFonts w:ascii="Times New Roman" w:eastAsiaTheme="minorHAnsi" w:hAnsi="Times New Roman" w:cs="Times New Roman"/>
                <w:sz w:val="20"/>
                <w:szCs w:val="20"/>
              </w:rPr>
              <w:t>-</w:t>
            </w:r>
            <w:r w:rsidRPr="001F48B9">
              <w:rPr>
                <w:rFonts w:ascii="Times New Roman" w:eastAsiaTheme="minorHAnsi" w:hAnsi="Times New Roman" w:cs="Times New Roman"/>
                <w:sz w:val="20"/>
                <w:szCs w:val="20"/>
              </w:rPr>
              <w:t>risk, highly innovative ideas</w:t>
            </w:r>
          </w:p>
        </w:tc>
      </w:tr>
    </w:tbl>
    <w:p w14:paraId="6EFC1EBA" w14:textId="3549117B" w:rsidR="00074BD5" w:rsidRPr="00E54BAF" w:rsidRDefault="0063791A" w:rsidP="003B71EA">
      <w:pPr>
        <w:pStyle w:val="Heading2"/>
      </w:pPr>
      <w:r>
        <w:br/>
      </w:r>
      <w:r w:rsidR="00074BD5" w:rsidRPr="00E54BAF">
        <w:t>Goal 5: Build our digital future through improvements in</w:t>
      </w:r>
      <w:r w:rsidR="00074BD5" w:rsidRPr="00E54BAF" w:rsidDel="00F35B58">
        <w:t xml:space="preserve"> </w:t>
      </w:r>
      <w:r w:rsidR="00074BD5" w:rsidRPr="00E54BAF">
        <w:t>information technology (IT) and provide an innovative</w:t>
      </w:r>
      <w:r w:rsidR="001A739D">
        <w:t>,</w:t>
      </w:r>
      <w:r w:rsidR="00074BD5" w:rsidRPr="00E54BAF">
        <w:t xml:space="preserve"> state-of-the-art research and teaching infrastructure that empowers and supports o</w:t>
      </w:r>
      <w:r w:rsidR="001A739D">
        <w:t>u</w:t>
      </w:r>
      <w:r w:rsidR="00074BD5" w:rsidRPr="00E54BAF">
        <w:t>r students and faculty</w:t>
      </w:r>
    </w:p>
    <w:p w14:paraId="5933A57A" w14:textId="5FFDAEA9" w:rsidR="00074BD5" w:rsidRPr="008869F2" w:rsidRDefault="00074BD5" w:rsidP="00E54BAF">
      <w:pPr>
        <w:spacing w:after="120" w:line="240" w:lineRule="exact"/>
        <w:rPr>
          <w:rFonts w:ascii="Times New Roman" w:hAnsi="Times New Roman" w:cs="Times New Roman"/>
          <w:i/>
        </w:rPr>
      </w:pPr>
      <w:r w:rsidRPr="008869F2">
        <w:rPr>
          <w:rFonts w:ascii="Times New Roman" w:hAnsi="Times New Roman" w:cs="Times New Roman"/>
          <w:b/>
          <w:i/>
        </w:rPr>
        <w:t>Strategic Mission:</w:t>
      </w:r>
      <w:r w:rsidRPr="008869F2">
        <w:rPr>
          <w:rFonts w:ascii="Times New Roman" w:hAnsi="Times New Roman" w:cs="Times New Roman"/>
          <w:i/>
        </w:rPr>
        <w:t xml:space="preserve"> EMS will continue to engage the University to see key infrastructure improvements through to completion and to work closely with the University’s Information Technology Service to transition cost-saving and service</w:t>
      </w:r>
      <w:r w:rsidR="001A739D" w:rsidRPr="008869F2">
        <w:rPr>
          <w:rFonts w:ascii="Times New Roman" w:hAnsi="Times New Roman" w:cs="Times New Roman"/>
          <w:i/>
        </w:rPr>
        <w:t>-</w:t>
      </w:r>
      <w:r w:rsidRPr="008869F2">
        <w:rPr>
          <w:rFonts w:ascii="Times New Roman" w:hAnsi="Times New Roman" w:cs="Times New Roman"/>
          <w:i/>
        </w:rPr>
        <w:t>enhancing improvements that are possible with the new Data Center initiative.</w:t>
      </w:r>
      <w:r w:rsidR="00E91BAE" w:rsidRPr="008869F2">
        <w:rPr>
          <w:rFonts w:ascii="Times New Roman" w:hAnsi="Times New Roman" w:cs="Times New Roman"/>
          <w:i/>
        </w:rPr>
        <w:t xml:space="preserve"> </w:t>
      </w:r>
    </w:p>
    <w:tbl>
      <w:tblPr>
        <w:tblStyle w:val="TableGrid"/>
        <w:tblW w:w="0" w:type="auto"/>
        <w:tblLook w:val="04A0" w:firstRow="1" w:lastRow="0" w:firstColumn="1" w:lastColumn="0" w:noHBand="0" w:noVBand="1"/>
        <w:tblCaption w:val="Strategies and Key Performance Indicators for Goal 5"/>
        <w:tblDescription w:val="Strategies and Key Performance Indicators for Goal 5"/>
      </w:tblPr>
      <w:tblGrid>
        <w:gridCol w:w="5395"/>
        <w:gridCol w:w="5395"/>
      </w:tblGrid>
      <w:tr w:rsidR="0016504B" w14:paraId="4369C113" w14:textId="77777777" w:rsidTr="003F6C25">
        <w:trPr>
          <w:tblHeader/>
        </w:trPr>
        <w:tc>
          <w:tcPr>
            <w:tcW w:w="5395" w:type="dxa"/>
          </w:tcPr>
          <w:p w14:paraId="2D602658" w14:textId="77777777" w:rsidR="0016504B" w:rsidRPr="00CD060A" w:rsidRDefault="0016504B"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5CABBC75" w14:textId="77777777" w:rsidR="0016504B" w:rsidRPr="00CD060A" w:rsidRDefault="0016504B"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16504B" w14:paraId="0C79D5EF" w14:textId="77777777" w:rsidTr="0016504B">
        <w:tc>
          <w:tcPr>
            <w:tcW w:w="5395" w:type="dxa"/>
          </w:tcPr>
          <w:p w14:paraId="4B20D74F" w14:textId="1DBF718B" w:rsidR="002C5B57" w:rsidRPr="002C5B57" w:rsidRDefault="002C5B57" w:rsidP="002C5B57">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Create a Big Data infrastructure that will provide a large</w:t>
            </w:r>
            <w:r w:rsidR="001A739D">
              <w:rPr>
                <w:rFonts w:ascii="Times New Roman" w:hAnsi="Times New Roman" w:cs="Times New Roman"/>
                <w:sz w:val="20"/>
                <w:szCs w:val="20"/>
              </w:rPr>
              <w:t>-</w:t>
            </w:r>
            <w:r w:rsidRPr="002C5B57">
              <w:rPr>
                <w:rFonts w:ascii="Times New Roman" w:hAnsi="Times New Roman" w:cs="Times New Roman"/>
                <w:sz w:val="20"/>
                <w:szCs w:val="20"/>
              </w:rPr>
              <w:t>scale, shared storage system and accompanying data backup</w:t>
            </w:r>
          </w:p>
          <w:p w14:paraId="45F0D0A2" w14:textId="54739D4A" w:rsidR="002C5B57" w:rsidRPr="002C5B57" w:rsidRDefault="002C5B57" w:rsidP="002C5B57">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Increase investment in high-performance computing (HPC) capacity</w:t>
            </w:r>
          </w:p>
          <w:p w14:paraId="4280B603" w14:textId="7265F7C5" w:rsidR="002C5B57" w:rsidRPr="002C5B57" w:rsidRDefault="002C5B57" w:rsidP="002C5B57">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Improve our education infrastructure to support online education</w:t>
            </w:r>
          </w:p>
          <w:p w14:paraId="5ED35ECA" w14:textId="2C2372F9" w:rsidR="002C5B57" w:rsidRPr="002C5B57" w:rsidRDefault="002C5B57" w:rsidP="002C5B57">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Develop technology, techniques, and training to enable and support active</w:t>
            </w:r>
            <w:r w:rsidR="001A739D">
              <w:rPr>
                <w:rFonts w:ascii="Times New Roman" w:hAnsi="Times New Roman" w:cs="Times New Roman"/>
                <w:sz w:val="20"/>
                <w:szCs w:val="20"/>
              </w:rPr>
              <w:t>-</w:t>
            </w:r>
            <w:r w:rsidRPr="002C5B57">
              <w:rPr>
                <w:rFonts w:ascii="Times New Roman" w:hAnsi="Times New Roman" w:cs="Times New Roman"/>
                <w:sz w:val="20"/>
                <w:szCs w:val="20"/>
              </w:rPr>
              <w:t>learning classrooms</w:t>
            </w:r>
          </w:p>
          <w:p w14:paraId="6DE85315" w14:textId="5EEDE44A" w:rsidR="0016504B" w:rsidRPr="002C5B57" w:rsidRDefault="002C5B57" w:rsidP="00BE65D0">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Provide advanced IT services in support of teaching and research</w:t>
            </w:r>
          </w:p>
        </w:tc>
        <w:tc>
          <w:tcPr>
            <w:tcW w:w="5395" w:type="dxa"/>
          </w:tcPr>
          <w:p w14:paraId="04C83575" w14:textId="4C58BE23"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Big Data usage statistics of the storage and HPC systems – number of users, terabytes stored, CPU time consumed</w:t>
            </w:r>
          </w:p>
          <w:p w14:paraId="0FB7817B" w14:textId="038335B6"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Number of proposals and awards that cite stor</w:t>
            </w:r>
            <w:r>
              <w:rPr>
                <w:rFonts w:ascii="Times New Roman" w:hAnsi="Times New Roman" w:cs="Times New Roman"/>
                <w:sz w:val="20"/>
                <w:szCs w:val="20"/>
              </w:rPr>
              <w:t>age system and HPC capabilities</w:t>
            </w:r>
          </w:p>
          <w:p w14:paraId="0DEEF319" w14:textId="5BB0374B"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Evaluate the improvements in the online education infrastructure</w:t>
            </w:r>
          </w:p>
          <w:p w14:paraId="22F0CE64" w14:textId="12463096"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Number of new funding streams developed to support the online education infrastructure</w:t>
            </w:r>
          </w:p>
          <w:p w14:paraId="0B2A90AC" w14:textId="29C29308"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Development of active classroom technology with improved ease of use</w:t>
            </w:r>
          </w:p>
          <w:p w14:paraId="7AFCCEC1" w14:textId="675BCA44"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New active learning spaces deployed in energy and mineral engineering, geography, and materials science and engineering</w:t>
            </w:r>
          </w:p>
          <w:p w14:paraId="4F94ABC3" w14:textId="1E22488F"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Elimination of duplicate services provided by IT staff</w:t>
            </w:r>
          </w:p>
          <w:p w14:paraId="158E362D" w14:textId="244653D8"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Data management specialist and a computation support spe</w:t>
            </w:r>
            <w:r>
              <w:rPr>
                <w:rFonts w:ascii="Times New Roman" w:hAnsi="Times New Roman" w:cs="Times New Roman"/>
                <w:sz w:val="20"/>
                <w:szCs w:val="20"/>
              </w:rPr>
              <w:t>cialist employed by college</w:t>
            </w:r>
          </w:p>
          <w:p w14:paraId="0BC12A20" w14:textId="390B3A4B" w:rsidR="0016504B"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Dedicated research support IT group formed to engage researchers and deeply understand IT needs</w:t>
            </w:r>
          </w:p>
        </w:tc>
      </w:tr>
    </w:tbl>
    <w:p w14:paraId="3910F02A" w14:textId="7EC82B41" w:rsidR="00074BD5" w:rsidRPr="00E54BAF" w:rsidRDefault="00DE5E19" w:rsidP="003B71EA">
      <w:pPr>
        <w:pStyle w:val="Heading2"/>
      </w:pPr>
      <w:r>
        <w:br/>
      </w:r>
      <w:r w:rsidR="00074BD5" w:rsidRPr="00E54BAF">
        <w:t>Goal 6:</w:t>
      </w:r>
      <w:r w:rsidR="00E91BAE">
        <w:t xml:space="preserve"> </w:t>
      </w:r>
      <w:r w:rsidR="00074BD5" w:rsidRPr="00E54BAF">
        <w:t>Incorporate sustainability thinking into all aspects of EMS</w:t>
      </w:r>
    </w:p>
    <w:p w14:paraId="59DA59E4" w14:textId="16848341" w:rsidR="00074BD5" w:rsidRPr="008869F2" w:rsidRDefault="00601AB1" w:rsidP="00E54BAF">
      <w:pPr>
        <w:spacing w:after="120" w:line="240" w:lineRule="exact"/>
        <w:rPr>
          <w:rFonts w:ascii="Times New Roman" w:hAnsi="Times New Roman" w:cs="Times New Roman"/>
          <w:b/>
          <w:i/>
        </w:rPr>
      </w:pPr>
      <w:r w:rsidRPr="008869F2">
        <w:rPr>
          <w:rFonts w:ascii="Times New Roman" w:hAnsi="Times New Roman" w:cs="Times New Roman"/>
          <w:b/>
          <w:i/>
        </w:rPr>
        <w:t xml:space="preserve">Strategic Mission: </w:t>
      </w:r>
      <w:r w:rsidR="00074BD5" w:rsidRPr="008869F2">
        <w:rPr>
          <w:rFonts w:ascii="Times New Roman" w:hAnsi="Times New Roman" w:cs="Times New Roman"/>
          <w:i/>
        </w:rPr>
        <w:t>EMS is committed to promoting principles of sustainability in its research, teaching and in practical applications.</w:t>
      </w:r>
      <w:r w:rsidR="00E91BAE" w:rsidRPr="008869F2">
        <w:rPr>
          <w:rFonts w:ascii="Times New Roman" w:hAnsi="Times New Roman" w:cs="Times New Roman"/>
          <w:i/>
        </w:rPr>
        <w:t xml:space="preserve"> </w:t>
      </w:r>
    </w:p>
    <w:tbl>
      <w:tblPr>
        <w:tblStyle w:val="TableGrid"/>
        <w:tblW w:w="0" w:type="auto"/>
        <w:tblLook w:val="04A0" w:firstRow="1" w:lastRow="0" w:firstColumn="1" w:lastColumn="0" w:noHBand="0" w:noVBand="1"/>
        <w:tblCaption w:val="Strategies and Key Performance Indicators for Goal 6"/>
        <w:tblDescription w:val="Strategies and Key Performance Indicators for Goal 6"/>
      </w:tblPr>
      <w:tblGrid>
        <w:gridCol w:w="5395"/>
        <w:gridCol w:w="5395"/>
      </w:tblGrid>
      <w:tr w:rsidR="002764DA" w14:paraId="4C9B7A11" w14:textId="77777777" w:rsidTr="003F6C25">
        <w:trPr>
          <w:tblHeader/>
        </w:trPr>
        <w:tc>
          <w:tcPr>
            <w:tcW w:w="5395" w:type="dxa"/>
          </w:tcPr>
          <w:p w14:paraId="28B7697B" w14:textId="77777777" w:rsidR="002764DA" w:rsidRPr="00CD060A" w:rsidRDefault="002764DA"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lastRenderedPageBreak/>
              <w:t>Strategies</w:t>
            </w:r>
          </w:p>
        </w:tc>
        <w:tc>
          <w:tcPr>
            <w:tcW w:w="5395" w:type="dxa"/>
          </w:tcPr>
          <w:p w14:paraId="1F564B82" w14:textId="77777777" w:rsidR="002764DA" w:rsidRPr="00CD060A" w:rsidRDefault="002764DA"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2764DA" w14:paraId="0A311497" w14:textId="77777777" w:rsidTr="00AB7CFF">
        <w:tc>
          <w:tcPr>
            <w:tcW w:w="5395" w:type="dxa"/>
          </w:tcPr>
          <w:p w14:paraId="03A6AEBA" w14:textId="74AC0AEF" w:rsidR="002764DA" w:rsidRPr="00EC3A35" w:rsidRDefault="002764DA" w:rsidP="002764DA">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Infuse sustainability literacy into student learning</w:t>
            </w:r>
          </w:p>
          <w:p w14:paraId="2C89D32A" w14:textId="072C671E" w:rsidR="002764DA" w:rsidRPr="00EC3A35" w:rsidRDefault="002764DA" w:rsidP="002764DA">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Conceptualize sustainability through emphasis on a Life Cycle Analysis (LCA) approach to the use of critical natural resources such as energy and water</w:t>
            </w:r>
          </w:p>
          <w:p w14:paraId="3E76B193" w14:textId="4D7C99C7" w:rsidR="002764DA" w:rsidRPr="00EC3A35" w:rsidRDefault="002764DA" w:rsidP="002764DA">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Guide the world to a sustainable energy path</w:t>
            </w:r>
          </w:p>
          <w:p w14:paraId="6A871A88" w14:textId="402443C1" w:rsidR="002764DA" w:rsidRPr="00EC3A35" w:rsidRDefault="002764DA" w:rsidP="002764DA">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Communicate sustainability to the public through development of a strong science communications capability that enables effective conversion of highly technical scientific information into easy-to-understand public knowledge about how the earth’s systems work</w:t>
            </w:r>
          </w:p>
          <w:p w14:paraId="5C11D435" w14:textId="4A48227F" w:rsidR="00AB7CFF" w:rsidRPr="00EC3A35" w:rsidRDefault="00AB7CFF"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Foster interaction and coordination of efforts among EMS’ three Green Teams for better communication and implementation of sustainability practices</w:t>
            </w:r>
          </w:p>
          <w:p w14:paraId="3306D84F" w14:textId="4C6044BE" w:rsidR="00AB7CFF" w:rsidRPr="00EC3A35" w:rsidRDefault="00AB7CFF"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Increase the number of EMS Green Teams</w:t>
            </w:r>
          </w:p>
          <w:p w14:paraId="28A52D7C" w14:textId="48D00729" w:rsidR="00AB7CFF" w:rsidRPr="00EC3A35" w:rsidRDefault="00815929"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Participate in programs created by Penn State’s Finance an</w:t>
            </w:r>
            <w:r w:rsidR="004D6A20" w:rsidRPr="00EC3A35">
              <w:rPr>
                <w:rFonts w:ascii="Times New Roman" w:hAnsi="Times New Roman" w:cs="Times New Roman"/>
                <w:sz w:val="20"/>
                <w:szCs w:val="20"/>
              </w:rPr>
              <w:t xml:space="preserve">d Business </w:t>
            </w:r>
            <w:r w:rsidR="00BA528A">
              <w:rPr>
                <w:rFonts w:ascii="Times New Roman" w:hAnsi="Times New Roman" w:cs="Times New Roman"/>
                <w:sz w:val="20"/>
                <w:szCs w:val="20"/>
              </w:rPr>
              <w:t xml:space="preserve">Office </w:t>
            </w:r>
            <w:r w:rsidR="004D6A20" w:rsidRPr="00EC3A35">
              <w:rPr>
                <w:rFonts w:ascii="Times New Roman" w:hAnsi="Times New Roman" w:cs="Times New Roman"/>
                <w:sz w:val="20"/>
                <w:szCs w:val="20"/>
              </w:rPr>
              <w:t>that promote sustainability best practices</w:t>
            </w:r>
          </w:p>
        </w:tc>
        <w:tc>
          <w:tcPr>
            <w:tcW w:w="5395" w:type="dxa"/>
          </w:tcPr>
          <w:p w14:paraId="63CEBF44" w14:textId="615F9B5E" w:rsidR="002764DA" w:rsidRPr="00EC3A35" w:rsidRDefault="002764DA"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Number of EMS courses that in</w:t>
            </w:r>
            <w:r w:rsidR="00AB7CFF" w:rsidRPr="00EC3A35">
              <w:rPr>
                <w:rFonts w:ascii="Times New Roman" w:hAnsi="Times New Roman" w:cs="Times New Roman"/>
                <w:sz w:val="20"/>
                <w:szCs w:val="20"/>
              </w:rPr>
              <w:t>corporate sustainability topics</w:t>
            </w:r>
          </w:p>
          <w:p w14:paraId="0D8C9003" w14:textId="2BD85F35" w:rsidR="00AB7CFF" w:rsidRPr="00EC3A35" w:rsidRDefault="00AB7CFF"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Strengthen ties with the Sustainability Institute to work toward Penn State’s vision of sustainability</w:t>
            </w:r>
          </w:p>
          <w:p w14:paraId="647D83AD" w14:textId="26C949F9" w:rsidR="00AB7CFF" w:rsidRPr="00EC3A35" w:rsidRDefault="00AB7CFF"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Continue participation in Penn State’s Bulk Buy program, which was established to minimize costs and maximize efficiencies for purchasing equipment</w:t>
            </w:r>
          </w:p>
          <w:p w14:paraId="3E3173B7" w14:textId="1327A782" w:rsidR="00AB7CFF" w:rsidRPr="00EC3A35" w:rsidRDefault="00815929" w:rsidP="00815929">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 xml:space="preserve">Reduce power consumption of computers and podiums in labs and classrooms through ongoing participation in the Office of </w:t>
            </w:r>
            <w:r w:rsidR="00E54BAF" w:rsidRPr="00EC3A35">
              <w:rPr>
                <w:rFonts w:ascii="Times New Roman" w:hAnsi="Times New Roman" w:cs="Times New Roman"/>
                <w:sz w:val="20"/>
                <w:szCs w:val="20"/>
              </w:rPr>
              <w:t>Physical Plant’s</w:t>
            </w:r>
            <w:r w:rsidRPr="00EC3A35">
              <w:rPr>
                <w:rFonts w:ascii="Times New Roman" w:hAnsi="Times New Roman" w:cs="Times New Roman"/>
                <w:sz w:val="20"/>
                <w:szCs w:val="20"/>
              </w:rPr>
              <w:t xml:space="preserve"> </w:t>
            </w:r>
            <w:proofErr w:type="spellStart"/>
            <w:r w:rsidRPr="00EC3A35">
              <w:rPr>
                <w:rFonts w:ascii="Times New Roman" w:hAnsi="Times New Roman" w:cs="Times New Roman"/>
                <w:sz w:val="20"/>
                <w:szCs w:val="20"/>
              </w:rPr>
              <w:t>BigFix</w:t>
            </w:r>
            <w:proofErr w:type="spellEnd"/>
            <w:r w:rsidRPr="00EC3A35">
              <w:rPr>
                <w:rFonts w:ascii="Times New Roman" w:hAnsi="Times New Roman" w:cs="Times New Roman"/>
                <w:sz w:val="20"/>
                <w:szCs w:val="20"/>
              </w:rPr>
              <w:t xml:space="preserve"> program</w:t>
            </w:r>
          </w:p>
        </w:tc>
      </w:tr>
    </w:tbl>
    <w:p w14:paraId="630D4440" w14:textId="179B4F67" w:rsidR="00EA3CDF" w:rsidRPr="00EA3CDF" w:rsidRDefault="0063791A" w:rsidP="00EA3CDF">
      <w:pPr>
        <w:pStyle w:val="Heading1"/>
      </w:pPr>
      <w:r>
        <w:br/>
      </w:r>
      <w:r>
        <w:br/>
      </w:r>
      <w:r>
        <w:br/>
      </w:r>
      <w:r w:rsidR="003B71EA" w:rsidRPr="00DE5E19">
        <w:t xml:space="preserve">ALIGNMENT OF EMS GOALS WITH THE UNIVERSITY’S </w:t>
      </w:r>
      <w:r w:rsidR="003B71EA">
        <w:t>O</w:t>
      </w:r>
      <w:r w:rsidR="003B71EA" w:rsidRPr="00DE5E19">
        <w:t>VERALL LEADERSHIP PLANS</w:t>
      </w:r>
      <w:r w:rsidR="00EA3CDF">
        <w:br/>
      </w:r>
    </w:p>
    <w:tbl>
      <w:tblPr>
        <w:tblStyle w:val="TableGrid"/>
        <w:tblW w:w="10793" w:type="dxa"/>
        <w:tblLayout w:type="fixed"/>
        <w:tblLook w:val="04A0" w:firstRow="1" w:lastRow="0" w:firstColumn="1" w:lastColumn="0" w:noHBand="0" w:noVBand="1"/>
        <w:tblCaption w:val="Alignment fo EMS goals with the University's overall leadership plans"/>
        <w:tblDescription w:val="Alignment fo EMS goals with the University's overall leadership plans"/>
      </w:tblPr>
      <w:tblGrid>
        <w:gridCol w:w="2268"/>
        <w:gridCol w:w="1440"/>
        <w:gridCol w:w="1440"/>
        <w:gridCol w:w="1260"/>
        <w:gridCol w:w="1620"/>
        <w:gridCol w:w="1533"/>
        <w:gridCol w:w="1232"/>
      </w:tblGrid>
      <w:tr w:rsidR="00FE23EC" w:rsidRPr="004F0E2C" w14:paraId="4E898BBB" w14:textId="77777777" w:rsidTr="006E5C6A">
        <w:trPr>
          <w:trHeight w:hRule="exact" w:val="3384"/>
          <w:tblHeader/>
        </w:trPr>
        <w:tc>
          <w:tcPr>
            <w:tcW w:w="2268" w:type="dxa"/>
          </w:tcPr>
          <w:p w14:paraId="6009ABA6"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p>
        </w:tc>
        <w:tc>
          <w:tcPr>
            <w:tcW w:w="1440" w:type="dxa"/>
            <w:shd w:val="clear" w:color="auto" w:fill="9CC2E5" w:themeFill="accent1" w:themeFillTint="99"/>
          </w:tcPr>
          <w:p w14:paraId="2108DBD8" w14:textId="29EC85DD" w:rsidR="00FE23EC" w:rsidRPr="00CF2567" w:rsidRDefault="00FE23EC" w:rsidP="00CF2567">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1:</w:t>
            </w:r>
            <w:r w:rsidRPr="00CF2567">
              <w:rPr>
                <w:rFonts w:ascii="Times New Roman" w:hAnsi="Times New Roman" w:cs="Times New Roman"/>
                <w:sz w:val="18"/>
                <w:szCs w:val="20"/>
              </w:rPr>
              <w:br/>
              <w:t xml:space="preserve"> Build on the college's reputation for scientific leadership in the earth, energy, and materials sciences and engineering</w:t>
            </w:r>
          </w:p>
        </w:tc>
        <w:tc>
          <w:tcPr>
            <w:tcW w:w="1440" w:type="dxa"/>
            <w:shd w:val="clear" w:color="auto" w:fill="9CC2E5" w:themeFill="accent1" w:themeFillTint="99"/>
          </w:tcPr>
          <w:p w14:paraId="0F0318AD" w14:textId="71D841B4" w:rsidR="00FE23EC" w:rsidRPr="00CF2567" w:rsidRDefault="00FE23EC" w:rsidP="00CF2567">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2:</w:t>
            </w:r>
            <w:r w:rsidRPr="00CF2567">
              <w:rPr>
                <w:rFonts w:ascii="Times New Roman" w:hAnsi="Times New Roman" w:cs="Times New Roman"/>
                <w:sz w:val="18"/>
                <w:szCs w:val="20"/>
              </w:rPr>
              <w:t xml:space="preserve"> </w:t>
            </w:r>
            <w:r w:rsidRPr="00CF2567">
              <w:rPr>
                <w:rFonts w:ascii="Times New Roman" w:hAnsi="Times New Roman" w:cs="Times New Roman"/>
                <w:sz w:val="18"/>
                <w:szCs w:val="20"/>
              </w:rPr>
              <w:br/>
              <w:t>Provide seamless access for all EMS students to an EMS education that is driven by learner needs, regardless of location or situation - become One College, Geographically Distributed</w:t>
            </w:r>
          </w:p>
        </w:tc>
        <w:tc>
          <w:tcPr>
            <w:tcW w:w="1260" w:type="dxa"/>
            <w:shd w:val="clear" w:color="auto" w:fill="9CC2E5" w:themeFill="accent1" w:themeFillTint="99"/>
          </w:tcPr>
          <w:p w14:paraId="304BDFB4" w14:textId="105D8F1A"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3:</w:t>
            </w:r>
            <w:r w:rsidRPr="00CF2567">
              <w:rPr>
                <w:rFonts w:ascii="Times New Roman" w:hAnsi="Times New Roman" w:cs="Times New Roman"/>
                <w:sz w:val="18"/>
                <w:szCs w:val="20"/>
              </w:rPr>
              <w:t xml:space="preserve"> </w:t>
            </w:r>
            <w:r w:rsidRPr="00CF2567">
              <w:rPr>
                <w:rFonts w:ascii="Times New Roman" w:hAnsi="Times New Roman" w:cs="Times New Roman"/>
                <w:sz w:val="18"/>
                <w:szCs w:val="20"/>
              </w:rPr>
              <w:br/>
              <w:t>Invest in recruiting talented minority students into EMS graduate programs and facilitate their career development</w:t>
            </w:r>
          </w:p>
          <w:p w14:paraId="69D1BAF4"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shd w:val="clear" w:color="auto" w:fill="9CC2E5" w:themeFill="accent1" w:themeFillTint="99"/>
          </w:tcPr>
          <w:p w14:paraId="2DFE162E" w14:textId="7047A3E5" w:rsidR="00FE23EC" w:rsidRPr="00CF2567" w:rsidRDefault="00FE23EC" w:rsidP="00CF2567">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4:</w:t>
            </w:r>
            <w:r w:rsidRPr="00CF2567">
              <w:rPr>
                <w:rFonts w:ascii="Times New Roman" w:hAnsi="Times New Roman" w:cs="Times New Roman"/>
                <w:sz w:val="18"/>
                <w:szCs w:val="20"/>
              </w:rPr>
              <w:t xml:space="preserve"> </w:t>
            </w:r>
            <w:r w:rsidRPr="00CF2567">
              <w:rPr>
                <w:rFonts w:ascii="Times New Roman" w:hAnsi="Times New Roman" w:cs="Times New Roman"/>
                <w:sz w:val="18"/>
                <w:szCs w:val="20"/>
              </w:rPr>
              <w:br/>
              <w:t>Continue to develop alternative revenue streams that help sustain the college’s excellence, especially in the area of philanthropic fundraising</w:t>
            </w:r>
          </w:p>
        </w:tc>
        <w:tc>
          <w:tcPr>
            <w:tcW w:w="1533" w:type="dxa"/>
            <w:shd w:val="clear" w:color="auto" w:fill="9CC2E5" w:themeFill="accent1" w:themeFillTint="99"/>
          </w:tcPr>
          <w:p w14:paraId="7CC378F1" w14:textId="07678507" w:rsidR="00FE23EC" w:rsidRPr="00CF2567" w:rsidRDefault="00FE23EC" w:rsidP="00CF2567">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5:</w:t>
            </w:r>
            <w:r w:rsidRPr="00CF2567">
              <w:rPr>
                <w:rFonts w:ascii="Times New Roman" w:hAnsi="Times New Roman" w:cs="Times New Roman"/>
                <w:sz w:val="18"/>
                <w:szCs w:val="20"/>
              </w:rPr>
              <w:br/>
              <w:t xml:space="preserve"> Build our digital future through improvements in information technology (IT) and provide an innovative, state-of-the-art research and teaching infrastructure that empowers and supports our students and faculty</w:t>
            </w:r>
          </w:p>
        </w:tc>
        <w:tc>
          <w:tcPr>
            <w:tcW w:w="1232" w:type="dxa"/>
            <w:shd w:val="clear" w:color="auto" w:fill="9CC2E5" w:themeFill="accent1" w:themeFillTint="99"/>
          </w:tcPr>
          <w:p w14:paraId="7203B78C" w14:textId="396D613E" w:rsidR="00FE23EC" w:rsidRPr="00CF2567" w:rsidRDefault="00FE23EC" w:rsidP="0069732D">
            <w:pPr>
              <w:spacing w:before="60" w:after="60" w:line="240" w:lineRule="auto"/>
              <w:jc w:val="center"/>
              <w:rPr>
                <w:rFonts w:ascii="Times New Roman" w:hAnsi="Times New Roman" w:cs="Times New Roman"/>
                <w:b/>
                <w:sz w:val="18"/>
                <w:szCs w:val="20"/>
              </w:rPr>
            </w:pPr>
            <w:r w:rsidRPr="00CF2567">
              <w:rPr>
                <w:rFonts w:ascii="Times New Roman" w:hAnsi="Times New Roman" w:cs="Times New Roman"/>
                <w:b/>
                <w:sz w:val="18"/>
                <w:szCs w:val="20"/>
              </w:rPr>
              <w:t xml:space="preserve">Goal 6: </w:t>
            </w:r>
          </w:p>
          <w:p w14:paraId="13A57BC2" w14:textId="29670256"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Incorporate sustainability thinking into all aspects of EMS</w:t>
            </w:r>
          </w:p>
        </w:tc>
      </w:tr>
      <w:tr w:rsidR="00D7552E" w:rsidRPr="004F0E2C" w14:paraId="01F66203" w14:textId="77777777" w:rsidTr="006E5C6A">
        <w:trPr>
          <w:trHeight w:hRule="exact" w:val="288"/>
        </w:trPr>
        <w:tc>
          <w:tcPr>
            <w:tcW w:w="10793" w:type="dxa"/>
            <w:gridSpan w:val="7"/>
            <w:shd w:val="clear" w:color="auto" w:fill="0070C0"/>
          </w:tcPr>
          <w:p w14:paraId="74C34336" w14:textId="77777777" w:rsidR="00D7552E" w:rsidRPr="00CF2567" w:rsidRDefault="00D7552E"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FFFFFF" w:themeColor="background1"/>
                <w:sz w:val="18"/>
                <w:szCs w:val="20"/>
              </w:rPr>
              <w:t>Themes/Supporting Strategies:</w:t>
            </w:r>
          </w:p>
        </w:tc>
      </w:tr>
      <w:tr w:rsidR="00FE23EC" w:rsidRPr="004F0E2C" w14:paraId="3DD5FB57" w14:textId="77777777" w:rsidTr="006E5C6A">
        <w:tc>
          <w:tcPr>
            <w:tcW w:w="2268" w:type="dxa"/>
            <w:vAlign w:val="center"/>
          </w:tcPr>
          <w:p w14:paraId="641AB613"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Enhancing Our Health and Well-Being</w:t>
            </w:r>
          </w:p>
        </w:tc>
        <w:tc>
          <w:tcPr>
            <w:tcW w:w="1440" w:type="dxa"/>
          </w:tcPr>
          <w:p w14:paraId="61ADFA08"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vAlign w:val="center"/>
          </w:tcPr>
          <w:p w14:paraId="6A5DE25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60" w:type="dxa"/>
            <w:vAlign w:val="center"/>
          </w:tcPr>
          <w:p w14:paraId="2EC110DA"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vAlign w:val="center"/>
          </w:tcPr>
          <w:p w14:paraId="3FB04E9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69C3D710"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191E6359"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718F530B" w14:textId="77777777" w:rsidTr="006E5C6A">
        <w:tc>
          <w:tcPr>
            <w:tcW w:w="2268" w:type="dxa"/>
            <w:shd w:val="clear" w:color="auto" w:fill="DEEAF6" w:themeFill="accent1" w:themeFillTint="33"/>
            <w:vAlign w:val="center"/>
          </w:tcPr>
          <w:p w14:paraId="55180050"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Managing and Stewarding Our Resources</w:t>
            </w:r>
          </w:p>
        </w:tc>
        <w:tc>
          <w:tcPr>
            <w:tcW w:w="1440" w:type="dxa"/>
            <w:shd w:val="clear" w:color="auto" w:fill="DEEAF6" w:themeFill="accent1" w:themeFillTint="33"/>
          </w:tcPr>
          <w:p w14:paraId="29D718D8"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shd w:val="clear" w:color="auto" w:fill="DEEAF6" w:themeFill="accent1" w:themeFillTint="33"/>
            <w:vAlign w:val="center"/>
          </w:tcPr>
          <w:p w14:paraId="3BE0D6C2"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3B9BA479" w14:textId="59055265"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620" w:type="dxa"/>
            <w:shd w:val="clear" w:color="auto" w:fill="DEEAF6" w:themeFill="accent1" w:themeFillTint="33"/>
            <w:vAlign w:val="center"/>
          </w:tcPr>
          <w:p w14:paraId="5D01812F"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shd w:val="clear" w:color="auto" w:fill="DEEAF6" w:themeFill="accent1" w:themeFillTint="33"/>
            <w:vAlign w:val="center"/>
          </w:tcPr>
          <w:p w14:paraId="1DC5D001" w14:textId="5F4D4F00"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232" w:type="dxa"/>
            <w:shd w:val="clear" w:color="auto" w:fill="DEEAF6" w:themeFill="accent1" w:themeFillTint="33"/>
            <w:vAlign w:val="center"/>
          </w:tcPr>
          <w:p w14:paraId="48C9675E" w14:textId="410F39A8"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FE23EC" w:rsidRPr="004F0E2C" w14:paraId="08511DBF" w14:textId="77777777" w:rsidTr="006E5C6A">
        <w:tc>
          <w:tcPr>
            <w:tcW w:w="2268" w:type="dxa"/>
            <w:vAlign w:val="center"/>
          </w:tcPr>
          <w:p w14:paraId="2271BB4B"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Transforming Education and Access</w:t>
            </w:r>
          </w:p>
        </w:tc>
        <w:tc>
          <w:tcPr>
            <w:tcW w:w="1440" w:type="dxa"/>
          </w:tcPr>
          <w:p w14:paraId="09FD750D"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vAlign w:val="center"/>
          </w:tcPr>
          <w:p w14:paraId="5B803523"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60835785"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vAlign w:val="center"/>
          </w:tcPr>
          <w:p w14:paraId="29C175BD" w14:textId="4B389700"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533" w:type="dxa"/>
            <w:vAlign w:val="center"/>
          </w:tcPr>
          <w:p w14:paraId="7DCEA72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vAlign w:val="center"/>
          </w:tcPr>
          <w:p w14:paraId="7BEE8429"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314E67C4" w14:textId="77777777" w:rsidTr="006E5C6A">
        <w:tc>
          <w:tcPr>
            <w:tcW w:w="2268" w:type="dxa"/>
            <w:shd w:val="clear" w:color="auto" w:fill="DEEAF6" w:themeFill="accent1" w:themeFillTint="33"/>
            <w:vAlign w:val="center"/>
          </w:tcPr>
          <w:p w14:paraId="2AEEDDD0"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lastRenderedPageBreak/>
              <w:t>Leveraging Our Digital Access</w:t>
            </w:r>
          </w:p>
        </w:tc>
        <w:tc>
          <w:tcPr>
            <w:tcW w:w="1440" w:type="dxa"/>
            <w:shd w:val="clear" w:color="auto" w:fill="DEEAF6" w:themeFill="accent1" w:themeFillTint="33"/>
          </w:tcPr>
          <w:p w14:paraId="71BB178C"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shd w:val="clear" w:color="auto" w:fill="DEEAF6" w:themeFill="accent1" w:themeFillTint="33"/>
            <w:vAlign w:val="center"/>
          </w:tcPr>
          <w:p w14:paraId="31835431"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164198DF"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6D9257E9"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224368A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shd w:val="clear" w:color="auto" w:fill="DEEAF6" w:themeFill="accent1" w:themeFillTint="33"/>
            <w:vAlign w:val="center"/>
          </w:tcPr>
          <w:p w14:paraId="0F119A05"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725B8DEE" w14:textId="77777777" w:rsidTr="006E5C6A">
        <w:tc>
          <w:tcPr>
            <w:tcW w:w="2268" w:type="dxa"/>
            <w:vAlign w:val="center"/>
          </w:tcPr>
          <w:p w14:paraId="27EF9BA7"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Exploring and Promoting Our Cultures</w:t>
            </w:r>
          </w:p>
        </w:tc>
        <w:tc>
          <w:tcPr>
            <w:tcW w:w="1440" w:type="dxa"/>
          </w:tcPr>
          <w:p w14:paraId="797F24C1"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vAlign w:val="center"/>
          </w:tcPr>
          <w:p w14:paraId="1DB1F11C"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4E7B6F5A"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vAlign w:val="center"/>
          </w:tcPr>
          <w:p w14:paraId="706BA1AA"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6C25EC05"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05DC600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293B8EF0" w14:textId="77777777" w:rsidTr="006E5C6A">
        <w:tc>
          <w:tcPr>
            <w:tcW w:w="2268" w:type="dxa"/>
            <w:shd w:val="clear" w:color="auto" w:fill="DEEAF6" w:themeFill="accent1" w:themeFillTint="33"/>
            <w:vAlign w:val="center"/>
          </w:tcPr>
          <w:p w14:paraId="3D60CA90"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Academic Infrastructure and Support</w:t>
            </w:r>
          </w:p>
        </w:tc>
        <w:tc>
          <w:tcPr>
            <w:tcW w:w="1440" w:type="dxa"/>
            <w:shd w:val="clear" w:color="auto" w:fill="DEEAF6" w:themeFill="accent1" w:themeFillTint="33"/>
          </w:tcPr>
          <w:p w14:paraId="6EAD3DFA"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shd w:val="clear" w:color="auto" w:fill="DEEAF6" w:themeFill="accent1" w:themeFillTint="33"/>
            <w:vAlign w:val="center"/>
          </w:tcPr>
          <w:p w14:paraId="072F89FF"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45CDBDF3"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00FCE39B"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shd w:val="clear" w:color="auto" w:fill="DEEAF6" w:themeFill="accent1" w:themeFillTint="33"/>
            <w:vAlign w:val="center"/>
          </w:tcPr>
          <w:p w14:paraId="00B45A0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shd w:val="clear" w:color="auto" w:fill="DEEAF6" w:themeFill="accent1" w:themeFillTint="33"/>
            <w:vAlign w:val="center"/>
          </w:tcPr>
          <w:p w14:paraId="21ED5751"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32B02BBE" w14:textId="77777777" w:rsidTr="006E5C6A">
        <w:tc>
          <w:tcPr>
            <w:tcW w:w="2268" w:type="dxa"/>
            <w:vAlign w:val="center"/>
          </w:tcPr>
          <w:p w14:paraId="6CE74378"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Outreach and Engagement</w:t>
            </w:r>
          </w:p>
        </w:tc>
        <w:tc>
          <w:tcPr>
            <w:tcW w:w="1440" w:type="dxa"/>
          </w:tcPr>
          <w:p w14:paraId="4A4A574A"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vAlign w:val="center"/>
          </w:tcPr>
          <w:p w14:paraId="21037E89"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1E1A20A5"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vAlign w:val="center"/>
          </w:tcPr>
          <w:p w14:paraId="6B63095E"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516B5A8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1E7CBECB"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691FD6DE" w14:textId="77777777" w:rsidTr="006E5C6A">
        <w:tc>
          <w:tcPr>
            <w:tcW w:w="2268" w:type="dxa"/>
            <w:shd w:val="clear" w:color="auto" w:fill="DEEAF6" w:themeFill="accent1" w:themeFillTint="33"/>
            <w:vAlign w:val="center"/>
          </w:tcPr>
          <w:p w14:paraId="2B8AE221"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Business Processes</w:t>
            </w:r>
          </w:p>
        </w:tc>
        <w:tc>
          <w:tcPr>
            <w:tcW w:w="1440" w:type="dxa"/>
            <w:shd w:val="clear" w:color="auto" w:fill="DEEAF6" w:themeFill="accent1" w:themeFillTint="33"/>
          </w:tcPr>
          <w:p w14:paraId="699CBF5A"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shd w:val="clear" w:color="auto" w:fill="DEEAF6" w:themeFill="accent1" w:themeFillTint="33"/>
            <w:vAlign w:val="center"/>
          </w:tcPr>
          <w:p w14:paraId="3D65D256"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60" w:type="dxa"/>
            <w:shd w:val="clear" w:color="auto" w:fill="DEEAF6" w:themeFill="accent1" w:themeFillTint="33"/>
            <w:vAlign w:val="center"/>
          </w:tcPr>
          <w:p w14:paraId="064303A3"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shd w:val="clear" w:color="auto" w:fill="DEEAF6" w:themeFill="accent1" w:themeFillTint="33"/>
            <w:vAlign w:val="center"/>
          </w:tcPr>
          <w:p w14:paraId="53EF484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shd w:val="clear" w:color="auto" w:fill="DEEAF6" w:themeFill="accent1" w:themeFillTint="33"/>
            <w:vAlign w:val="center"/>
          </w:tcPr>
          <w:p w14:paraId="1DB39665"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shd w:val="clear" w:color="auto" w:fill="DEEAF6" w:themeFill="accent1" w:themeFillTint="33"/>
            <w:vAlign w:val="center"/>
          </w:tcPr>
          <w:p w14:paraId="0D9D5DB0"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D7552E" w:rsidRPr="004F0E2C" w14:paraId="774E2AAA" w14:textId="77777777" w:rsidTr="006E5C6A">
        <w:trPr>
          <w:trHeight w:hRule="exact" w:val="288"/>
        </w:trPr>
        <w:tc>
          <w:tcPr>
            <w:tcW w:w="10793" w:type="dxa"/>
            <w:gridSpan w:val="7"/>
            <w:shd w:val="clear" w:color="auto" w:fill="0070C0"/>
          </w:tcPr>
          <w:p w14:paraId="0A4E4232" w14:textId="10480942" w:rsidR="00D7552E" w:rsidRPr="00CF2567" w:rsidRDefault="00D7552E"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color w:val="FFFFFF" w:themeColor="background1"/>
                <w:sz w:val="18"/>
                <w:szCs w:val="20"/>
              </w:rPr>
              <w:t xml:space="preserve">President Barron's </w:t>
            </w:r>
            <w:r w:rsidR="006E5C6A">
              <w:rPr>
                <w:rFonts w:ascii="Times New Roman" w:hAnsi="Times New Roman" w:cs="Times New Roman"/>
                <w:color w:val="FFFFFF" w:themeColor="background1"/>
                <w:sz w:val="18"/>
                <w:szCs w:val="20"/>
              </w:rPr>
              <w:t xml:space="preserve">Six </w:t>
            </w:r>
            <w:r w:rsidRPr="00CF2567">
              <w:rPr>
                <w:rFonts w:ascii="Times New Roman" w:hAnsi="Times New Roman" w:cs="Times New Roman"/>
                <w:color w:val="FFFFFF" w:themeColor="background1"/>
                <w:sz w:val="18"/>
                <w:szCs w:val="20"/>
              </w:rPr>
              <w:t>Initiatives:</w:t>
            </w:r>
          </w:p>
        </w:tc>
      </w:tr>
      <w:tr w:rsidR="00FE23EC" w:rsidRPr="004F0E2C" w14:paraId="71254E7E" w14:textId="77777777" w:rsidTr="006E5C6A">
        <w:trPr>
          <w:trHeight w:val="215"/>
        </w:trPr>
        <w:tc>
          <w:tcPr>
            <w:tcW w:w="2268" w:type="dxa"/>
            <w:vAlign w:val="center"/>
          </w:tcPr>
          <w:p w14:paraId="0CC7A5EF"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Excellence</w:t>
            </w:r>
          </w:p>
        </w:tc>
        <w:tc>
          <w:tcPr>
            <w:tcW w:w="1440" w:type="dxa"/>
          </w:tcPr>
          <w:p w14:paraId="3A1B030A"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vAlign w:val="center"/>
          </w:tcPr>
          <w:p w14:paraId="395065AF" w14:textId="4FFA2ECF"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260" w:type="dxa"/>
            <w:vAlign w:val="center"/>
          </w:tcPr>
          <w:p w14:paraId="5C59B640" w14:textId="1EA3E636"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620" w:type="dxa"/>
            <w:vAlign w:val="center"/>
          </w:tcPr>
          <w:p w14:paraId="78B1A09E"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vAlign w:val="center"/>
          </w:tcPr>
          <w:p w14:paraId="516BD8C4" w14:textId="3CDC0ABB"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232" w:type="dxa"/>
            <w:vAlign w:val="center"/>
          </w:tcPr>
          <w:p w14:paraId="3167AB59" w14:textId="6CC1B564"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FE23EC" w:rsidRPr="004F0E2C" w14:paraId="1EDAE3A5" w14:textId="77777777" w:rsidTr="006E5C6A">
        <w:tc>
          <w:tcPr>
            <w:tcW w:w="2268" w:type="dxa"/>
            <w:shd w:val="clear" w:color="auto" w:fill="DEEAF6" w:themeFill="accent1" w:themeFillTint="33"/>
            <w:vAlign w:val="center"/>
          </w:tcPr>
          <w:p w14:paraId="3F413DD2"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Student Engagement</w:t>
            </w:r>
          </w:p>
        </w:tc>
        <w:tc>
          <w:tcPr>
            <w:tcW w:w="1440" w:type="dxa"/>
            <w:shd w:val="clear" w:color="auto" w:fill="DEEAF6" w:themeFill="accent1" w:themeFillTint="33"/>
          </w:tcPr>
          <w:p w14:paraId="655A3581"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shd w:val="clear" w:color="auto" w:fill="DEEAF6" w:themeFill="accent1" w:themeFillTint="33"/>
            <w:vAlign w:val="center"/>
          </w:tcPr>
          <w:p w14:paraId="50C37D3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76A686C8"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6D8D9985"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6C476EB0"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shd w:val="clear" w:color="auto" w:fill="DEEAF6" w:themeFill="accent1" w:themeFillTint="33"/>
            <w:vAlign w:val="center"/>
          </w:tcPr>
          <w:p w14:paraId="0B6E3B05"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5F48BBDA" w14:textId="77777777" w:rsidTr="006E5C6A">
        <w:tc>
          <w:tcPr>
            <w:tcW w:w="2268" w:type="dxa"/>
            <w:vAlign w:val="center"/>
          </w:tcPr>
          <w:p w14:paraId="4E5BE697"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Economic Development and Student Career Success</w:t>
            </w:r>
          </w:p>
        </w:tc>
        <w:tc>
          <w:tcPr>
            <w:tcW w:w="1440" w:type="dxa"/>
          </w:tcPr>
          <w:p w14:paraId="346CE2B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vAlign w:val="center"/>
          </w:tcPr>
          <w:p w14:paraId="50425F92"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1D593CC2"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vAlign w:val="center"/>
          </w:tcPr>
          <w:p w14:paraId="037C945B"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5D540B2C"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7C3D85F3"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24C6E61D" w14:textId="77777777" w:rsidTr="006E5C6A">
        <w:tc>
          <w:tcPr>
            <w:tcW w:w="2268" w:type="dxa"/>
            <w:shd w:val="clear" w:color="auto" w:fill="DEEAF6" w:themeFill="accent1" w:themeFillTint="33"/>
            <w:vAlign w:val="center"/>
          </w:tcPr>
          <w:p w14:paraId="045B8EB6"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Diversity and Demographics</w:t>
            </w:r>
          </w:p>
        </w:tc>
        <w:tc>
          <w:tcPr>
            <w:tcW w:w="1440" w:type="dxa"/>
            <w:shd w:val="clear" w:color="auto" w:fill="DEEAF6" w:themeFill="accent1" w:themeFillTint="33"/>
          </w:tcPr>
          <w:p w14:paraId="5FEF8E04"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shd w:val="clear" w:color="auto" w:fill="DEEAF6" w:themeFill="accent1" w:themeFillTint="33"/>
            <w:vAlign w:val="center"/>
          </w:tcPr>
          <w:p w14:paraId="04280FF7"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0FF92869"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6490080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0490E41D"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shd w:val="clear" w:color="auto" w:fill="DEEAF6" w:themeFill="accent1" w:themeFillTint="33"/>
            <w:vAlign w:val="center"/>
          </w:tcPr>
          <w:p w14:paraId="458BF1C5"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150B2BAF" w14:textId="77777777" w:rsidTr="006E5C6A">
        <w:tc>
          <w:tcPr>
            <w:tcW w:w="2268" w:type="dxa"/>
            <w:vAlign w:val="center"/>
          </w:tcPr>
          <w:p w14:paraId="7D76AE50"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Access and Affordability</w:t>
            </w:r>
          </w:p>
        </w:tc>
        <w:tc>
          <w:tcPr>
            <w:tcW w:w="1440" w:type="dxa"/>
          </w:tcPr>
          <w:p w14:paraId="1B6EC8AD" w14:textId="212EA546"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440" w:type="dxa"/>
            <w:vAlign w:val="center"/>
          </w:tcPr>
          <w:p w14:paraId="04155C7C"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4289A709"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vAlign w:val="center"/>
          </w:tcPr>
          <w:p w14:paraId="35D9E1A2"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vAlign w:val="center"/>
          </w:tcPr>
          <w:p w14:paraId="02B1C3C5"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78B00DB7"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650DCBD4" w14:textId="77777777" w:rsidTr="006E5C6A">
        <w:tc>
          <w:tcPr>
            <w:tcW w:w="2268" w:type="dxa"/>
            <w:shd w:val="clear" w:color="auto" w:fill="DEEAF6" w:themeFill="accent1" w:themeFillTint="33"/>
            <w:vAlign w:val="center"/>
          </w:tcPr>
          <w:p w14:paraId="689788E7"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Technology and Curriculum Delivery</w:t>
            </w:r>
          </w:p>
        </w:tc>
        <w:tc>
          <w:tcPr>
            <w:tcW w:w="1440" w:type="dxa"/>
            <w:shd w:val="clear" w:color="auto" w:fill="DEEAF6" w:themeFill="accent1" w:themeFillTint="33"/>
          </w:tcPr>
          <w:p w14:paraId="7E5CBCAB" w14:textId="4D75E0B4"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440" w:type="dxa"/>
            <w:shd w:val="clear" w:color="auto" w:fill="DEEAF6" w:themeFill="accent1" w:themeFillTint="33"/>
            <w:vAlign w:val="center"/>
          </w:tcPr>
          <w:p w14:paraId="46BEF756"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27238AF7"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1996EEB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4E5092CF"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shd w:val="clear" w:color="auto" w:fill="DEEAF6" w:themeFill="accent1" w:themeFillTint="33"/>
            <w:vAlign w:val="center"/>
          </w:tcPr>
          <w:p w14:paraId="041CEF1D" w14:textId="7A6EE145"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6E5C6A" w:rsidRPr="004F0E2C" w14:paraId="50906B34" w14:textId="77777777" w:rsidTr="006E5C6A">
        <w:tc>
          <w:tcPr>
            <w:tcW w:w="10793" w:type="dxa"/>
            <w:gridSpan w:val="7"/>
            <w:shd w:val="clear" w:color="auto" w:fill="0070C0"/>
            <w:vAlign w:val="center"/>
          </w:tcPr>
          <w:p w14:paraId="76DB27BD" w14:textId="55D9562A" w:rsidR="006E5C6A" w:rsidRDefault="006E5C6A" w:rsidP="0069732D">
            <w:pPr>
              <w:spacing w:before="60" w:after="60" w:line="240" w:lineRule="auto"/>
              <w:jc w:val="center"/>
              <w:rPr>
                <w:rFonts w:ascii="Times New Roman" w:hAnsi="Times New Roman" w:cs="Times New Roman"/>
                <w:sz w:val="18"/>
                <w:szCs w:val="20"/>
              </w:rPr>
            </w:pPr>
            <w:bookmarkStart w:id="0" w:name="_GoBack" w:colFirst="0" w:colLast="0"/>
            <w:r>
              <w:rPr>
                <w:rFonts w:ascii="Times New Roman" w:hAnsi="Times New Roman" w:cs="Times New Roman"/>
                <w:color w:val="FFFFFF" w:themeColor="background1"/>
                <w:sz w:val="18"/>
                <w:szCs w:val="20"/>
              </w:rPr>
              <w:t xml:space="preserve">Major Penn State </w:t>
            </w:r>
            <w:r w:rsidRPr="00CF2567">
              <w:rPr>
                <w:rFonts w:ascii="Times New Roman" w:hAnsi="Times New Roman" w:cs="Times New Roman"/>
                <w:color w:val="FFFFFF" w:themeColor="background1"/>
                <w:sz w:val="18"/>
                <w:szCs w:val="20"/>
              </w:rPr>
              <w:t>Initiatives:</w:t>
            </w:r>
          </w:p>
        </w:tc>
      </w:tr>
      <w:bookmarkEnd w:id="0"/>
      <w:tr w:rsidR="00FE23EC" w:rsidRPr="004F0E2C" w14:paraId="68E2876F" w14:textId="77777777" w:rsidTr="006E5C6A">
        <w:tc>
          <w:tcPr>
            <w:tcW w:w="2268" w:type="dxa"/>
            <w:vAlign w:val="center"/>
          </w:tcPr>
          <w:p w14:paraId="5D5168DE"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Sustainability</w:t>
            </w:r>
          </w:p>
        </w:tc>
        <w:tc>
          <w:tcPr>
            <w:tcW w:w="1440" w:type="dxa"/>
          </w:tcPr>
          <w:p w14:paraId="4CD5BAC0" w14:textId="498E7283"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440" w:type="dxa"/>
            <w:vAlign w:val="center"/>
          </w:tcPr>
          <w:p w14:paraId="3E6A36AF" w14:textId="5E2E00EC"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260" w:type="dxa"/>
            <w:vAlign w:val="center"/>
          </w:tcPr>
          <w:p w14:paraId="0BC0B6BD"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vAlign w:val="center"/>
          </w:tcPr>
          <w:p w14:paraId="7B2F17FF"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58B87956"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3813C111"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6E56CDAD" w14:textId="77777777" w:rsidTr="006E5C6A">
        <w:tc>
          <w:tcPr>
            <w:tcW w:w="2268" w:type="dxa"/>
            <w:shd w:val="clear" w:color="auto" w:fill="DEEAF6" w:themeFill="accent1" w:themeFillTint="33"/>
            <w:vAlign w:val="center"/>
          </w:tcPr>
          <w:p w14:paraId="55729A7E"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Global Engagement</w:t>
            </w:r>
          </w:p>
        </w:tc>
        <w:tc>
          <w:tcPr>
            <w:tcW w:w="1440" w:type="dxa"/>
            <w:shd w:val="clear" w:color="auto" w:fill="DEEAF6" w:themeFill="accent1" w:themeFillTint="33"/>
          </w:tcPr>
          <w:p w14:paraId="47D766A4" w14:textId="15873F21"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440" w:type="dxa"/>
            <w:shd w:val="clear" w:color="auto" w:fill="DEEAF6" w:themeFill="accent1" w:themeFillTint="33"/>
            <w:vAlign w:val="center"/>
          </w:tcPr>
          <w:p w14:paraId="2D8983BC"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0F8F9B31" w14:textId="008DA085"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620" w:type="dxa"/>
            <w:shd w:val="clear" w:color="auto" w:fill="DEEAF6" w:themeFill="accent1" w:themeFillTint="33"/>
            <w:vAlign w:val="center"/>
          </w:tcPr>
          <w:p w14:paraId="13415CC1"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4D900332"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shd w:val="clear" w:color="auto" w:fill="DEEAF6" w:themeFill="accent1" w:themeFillTint="33"/>
            <w:vAlign w:val="center"/>
          </w:tcPr>
          <w:p w14:paraId="28D78003"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bl>
    <w:p w14:paraId="5512359B" w14:textId="77777777" w:rsidR="00714261" w:rsidRDefault="006E5C6A" w:rsidP="00CF2567">
      <w:pPr>
        <w:pStyle w:val="Heading1"/>
      </w:pPr>
      <w:r>
        <w:br/>
      </w:r>
      <w:r>
        <w:br/>
      </w:r>
    </w:p>
    <w:p w14:paraId="1D0D7C63" w14:textId="77777777" w:rsidR="00714261" w:rsidRDefault="00714261">
      <w:pPr>
        <w:spacing w:after="160" w:line="259" w:lineRule="auto"/>
        <w:rPr>
          <w:rFonts w:ascii="Times New Roman" w:hAnsi="Times New Roman" w:cs="Times New Roman"/>
          <w:b/>
          <w:color w:val="4472C4" w:themeColor="accent5"/>
        </w:rPr>
      </w:pPr>
      <w:r>
        <w:br w:type="page"/>
      </w:r>
    </w:p>
    <w:p w14:paraId="131D56D8" w14:textId="369F6C60" w:rsidR="00436CE9" w:rsidRPr="007D4307" w:rsidRDefault="007D4307" w:rsidP="00CF2567">
      <w:pPr>
        <w:pStyle w:val="Heading1"/>
      </w:pPr>
      <w:r w:rsidRPr="003B71EA">
        <w:t>INTEGRITY AND ETHICAL BEHAVIOR</w:t>
      </w:r>
    </w:p>
    <w:p w14:paraId="67994CA5" w14:textId="4187540D" w:rsidR="00436CE9" w:rsidRPr="00EC3A35" w:rsidRDefault="00436CE9" w:rsidP="00436CE9">
      <w:pPr>
        <w:spacing w:line="360" w:lineRule="exact"/>
        <w:rPr>
          <w:rFonts w:ascii="Times New Roman" w:hAnsi="Times New Roman" w:cs="Times New Roman"/>
        </w:rPr>
      </w:pPr>
      <w:r w:rsidRPr="00EC3A35">
        <w:rPr>
          <w:rFonts w:ascii="Times New Roman" w:hAnsi="Times New Roman" w:cs="Times New Roman"/>
        </w:rPr>
        <w:lastRenderedPageBreak/>
        <w:t>EMS is highly committed to a stringent standard of</w:t>
      </w:r>
      <w:r w:rsidR="009C7C54" w:rsidRPr="009C7C54">
        <w:rPr>
          <w:rFonts w:ascii="Times New Roman" w:hAnsi="Times New Roman" w:cs="Times New Roman"/>
        </w:rPr>
        <w:t xml:space="preserve"> </w:t>
      </w:r>
      <w:r w:rsidR="009C7C54">
        <w:rPr>
          <w:rFonts w:ascii="Times New Roman" w:hAnsi="Times New Roman" w:cs="Times New Roman"/>
        </w:rPr>
        <w:t>inclusiveness</w:t>
      </w:r>
      <w:r w:rsidR="0063791A">
        <w:rPr>
          <w:rFonts w:ascii="Times New Roman" w:hAnsi="Times New Roman" w:cs="Times New Roman"/>
        </w:rPr>
        <w:t>,</w:t>
      </w:r>
      <w:r w:rsidRPr="00EC3A35">
        <w:rPr>
          <w:rFonts w:ascii="Times New Roman" w:hAnsi="Times New Roman" w:cs="Times New Roman"/>
        </w:rPr>
        <w:t xml:space="preserve"> integrity and ethical behavior in all educational, research</w:t>
      </w:r>
      <w:r w:rsidR="001A739D" w:rsidRPr="00EC3A35">
        <w:rPr>
          <w:rFonts w:ascii="Times New Roman" w:hAnsi="Times New Roman" w:cs="Times New Roman"/>
        </w:rPr>
        <w:t>,</w:t>
      </w:r>
      <w:r w:rsidRPr="00EC3A35">
        <w:rPr>
          <w:rFonts w:ascii="Times New Roman" w:hAnsi="Times New Roman" w:cs="Times New Roman"/>
        </w:rPr>
        <w:t xml:space="preserve"> and outreach programs.</w:t>
      </w:r>
      <w:r w:rsidR="00E91BAE" w:rsidRPr="00EC3A35">
        <w:rPr>
          <w:rFonts w:ascii="Times New Roman" w:hAnsi="Times New Roman" w:cs="Times New Roman"/>
        </w:rPr>
        <w:t xml:space="preserve"> </w:t>
      </w:r>
      <w:r w:rsidRPr="00EC3A35">
        <w:rPr>
          <w:rFonts w:ascii="Times New Roman" w:hAnsi="Times New Roman" w:cs="Times New Roman"/>
        </w:rPr>
        <w:t>Embedded in our strategic plan is the philosophy that all faculty, staff</w:t>
      </w:r>
      <w:r w:rsidR="001A739D" w:rsidRPr="00EC3A35">
        <w:rPr>
          <w:rFonts w:ascii="Times New Roman" w:hAnsi="Times New Roman" w:cs="Times New Roman"/>
        </w:rPr>
        <w:t>,</w:t>
      </w:r>
      <w:r w:rsidRPr="00EC3A35">
        <w:rPr>
          <w:rFonts w:ascii="Times New Roman" w:hAnsi="Times New Roman" w:cs="Times New Roman"/>
        </w:rPr>
        <w:t xml:space="preserve"> and students embrace this stringent standard and that this will help us chart the path forward as not only one of the world’s most respected colleges in the earth, energy, and materials science</w:t>
      </w:r>
      <w:r w:rsidR="001A739D" w:rsidRPr="00EC3A35">
        <w:rPr>
          <w:rFonts w:ascii="Times New Roman" w:hAnsi="Times New Roman" w:cs="Times New Roman"/>
        </w:rPr>
        <w:t>s</w:t>
      </w:r>
      <w:r w:rsidRPr="00EC3A35">
        <w:rPr>
          <w:rFonts w:ascii="Times New Roman" w:hAnsi="Times New Roman" w:cs="Times New Roman"/>
        </w:rPr>
        <w:t xml:space="preserve"> and engineering</w:t>
      </w:r>
      <w:r w:rsidR="001A739D" w:rsidRPr="00EC3A35">
        <w:rPr>
          <w:rFonts w:ascii="Times New Roman" w:hAnsi="Times New Roman" w:cs="Times New Roman"/>
        </w:rPr>
        <w:t>,</w:t>
      </w:r>
      <w:r w:rsidRPr="00EC3A35">
        <w:rPr>
          <w:rFonts w:ascii="Times New Roman" w:hAnsi="Times New Roman" w:cs="Times New Roman"/>
        </w:rPr>
        <w:t xml:space="preserve"> but also one that is known to ascribe to the highest</w:t>
      </w:r>
      <w:r w:rsidR="009C7C54" w:rsidRPr="009C7C54">
        <w:rPr>
          <w:rFonts w:ascii="Times New Roman" w:hAnsi="Times New Roman" w:cs="Times New Roman"/>
        </w:rPr>
        <w:t xml:space="preserve"> </w:t>
      </w:r>
      <w:r w:rsidR="009C7C54">
        <w:rPr>
          <w:rFonts w:ascii="Times New Roman" w:hAnsi="Times New Roman" w:cs="Times New Roman"/>
        </w:rPr>
        <w:t>inclusive</w:t>
      </w:r>
      <w:r w:rsidR="0063791A">
        <w:rPr>
          <w:rFonts w:ascii="Times New Roman" w:hAnsi="Times New Roman" w:cs="Times New Roman"/>
        </w:rPr>
        <w:t>,</w:t>
      </w:r>
      <w:r w:rsidRPr="00EC3A35">
        <w:rPr>
          <w:rFonts w:ascii="Times New Roman" w:hAnsi="Times New Roman" w:cs="Times New Roman"/>
        </w:rPr>
        <w:t xml:space="preserve"> </w:t>
      </w:r>
      <w:r w:rsidR="00FD6B2A" w:rsidRPr="00EC3A35">
        <w:rPr>
          <w:rFonts w:ascii="Times New Roman" w:hAnsi="Times New Roman" w:cs="Times New Roman"/>
        </w:rPr>
        <w:t xml:space="preserve">integrity and ethical </w:t>
      </w:r>
      <w:r w:rsidRPr="00EC3A35">
        <w:rPr>
          <w:rFonts w:ascii="Times New Roman" w:hAnsi="Times New Roman" w:cs="Times New Roman"/>
        </w:rPr>
        <w:t>ideals.</w:t>
      </w:r>
    </w:p>
    <w:p w14:paraId="7F1E4E46" w14:textId="69214632" w:rsidR="00436CE9" w:rsidRPr="00EC3A35" w:rsidRDefault="00436CE9" w:rsidP="001D770B">
      <w:pPr>
        <w:tabs>
          <w:tab w:val="left" w:pos="1080"/>
          <w:tab w:val="left" w:pos="1440"/>
        </w:tabs>
        <w:spacing w:line="360" w:lineRule="exact"/>
        <w:rPr>
          <w:rFonts w:ascii="Times New Roman" w:hAnsi="Times New Roman" w:cs="Times New Roman"/>
        </w:rPr>
      </w:pPr>
      <w:r w:rsidRPr="00EC3A35">
        <w:rPr>
          <w:rFonts w:ascii="Times New Roman" w:hAnsi="Times New Roman" w:cs="Times New Roman"/>
        </w:rPr>
        <w:t>The University defines academic integrity as the pursuit of scholarly activity in an open, honest</w:t>
      </w:r>
      <w:r w:rsidR="001A739D" w:rsidRPr="00EC3A35">
        <w:rPr>
          <w:rFonts w:ascii="Times New Roman" w:hAnsi="Times New Roman" w:cs="Times New Roman"/>
        </w:rPr>
        <w:t>,</w:t>
      </w:r>
      <w:r w:rsidRPr="00EC3A35">
        <w:rPr>
          <w:rFonts w:ascii="Times New Roman" w:hAnsi="Times New Roman" w:cs="Times New Roman"/>
        </w:rPr>
        <w:t xml:space="preserve"> and responsible manner</w:t>
      </w:r>
      <w:r w:rsidR="001A739D" w:rsidRPr="00EC3A35">
        <w:rPr>
          <w:rFonts w:ascii="Times New Roman" w:hAnsi="Times New Roman" w:cs="Times New Roman"/>
        </w:rPr>
        <w:t>,</w:t>
      </w:r>
      <w:r w:rsidRPr="00EC3A35">
        <w:rPr>
          <w:rFonts w:ascii="Times New Roman" w:hAnsi="Times New Roman" w:cs="Times New Roman"/>
        </w:rPr>
        <w:t xml:space="preserve"> and academic integrity is a basic guiding principle for all academic activity in the college. </w:t>
      </w:r>
      <w:r w:rsidR="00FD6B2A" w:rsidRPr="00EC3A35">
        <w:rPr>
          <w:rFonts w:ascii="Times New Roman" w:hAnsi="Times New Roman" w:cs="Times New Roman"/>
        </w:rPr>
        <w:t>EMS i</w:t>
      </w:r>
      <w:r w:rsidRPr="00EC3A35">
        <w:rPr>
          <w:rFonts w:ascii="Times New Roman" w:hAnsi="Times New Roman" w:cs="Times New Roman"/>
        </w:rPr>
        <w:t xml:space="preserve">nstructors regularly communicate academic integrity policies to students. Integrity and high ethical behavior related to research and other scholarly activities is </w:t>
      </w:r>
      <w:r w:rsidR="00FD6B2A" w:rsidRPr="00EC3A35">
        <w:rPr>
          <w:rFonts w:ascii="Times New Roman" w:hAnsi="Times New Roman" w:cs="Times New Roman"/>
        </w:rPr>
        <w:t xml:space="preserve">expected </w:t>
      </w:r>
      <w:r w:rsidRPr="00EC3A35">
        <w:rPr>
          <w:rFonts w:ascii="Times New Roman" w:hAnsi="Times New Roman" w:cs="Times New Roman"/>
        </w:rPr>
        <w:t>of all faculty and students.</w:t>
      </w:r>
      <w:r w:rsidR="00E91BAE" w:rsidRPr="00EC3A35">
        <w:rPr>
          <w:rFonts w:ascii="Times New Roman" w:hAnsi="Times New Roman" w:cs="Times New Roman"/>
        </w:rPr>
        <w:t xml:space="preserve"> </w:t>
      </w:r>
      <w:r w:rsidRPr="00EC3A35">
        <w:rPr>
          <w:rFonts w:ascii="Times New Roman" w:hAnsi="Times New Roman" w:cs="Times New Roman"/>
        </w:rPr>
        <w:t xml:space="preserve">The college website for current undergraduate and graduate students provides information and resources on academic integrity and ethics. EMS also partners with the Office for Research Protections to ensure that all EMS research is conducted in accordance with federal, state, and local regulations and guidelines that protect human participants, animals, students, and personnel involved with research. We recognize that we can do a substantially better job in preparing our incoming graduate students to be successful professionals. To give them a jump start, </w:t>
      </w:r>
      <w:r w:rsidR="00FD6B2A" w:rsidRPr="00EC3A35">
        <w:rPr>
          <w:rFonts w:ascii="Times New Roman" w:hAnsi="Times New Roman" w:cs="Times New Roman"/>
        </w:rPr>
        <w:t xml:space="preserve">as part of this strategic plan </w:t>
      </w:r>
      <w:r w:rsidRPr="00EC3A35">
        <w:rPr>
          <w:rFonts w:ascii="Times New Roman" w:hAnsi="Times New Roman" w:cs="Times New Roman"/>
        </w:rPr>
        <w:t xml:space="preserve">we propose to create a college-wide course that addresses professional ethics, scholarship and research integrity, conflict of interest management, scientific methodology, sustainability, safety, </w:t>
      </w:r>
      <w:r w:rsidR="0084223A">
        <w:rPr>
          <w:rFonts w:ascii="Times New Roman" w:hAnsi="Times New Roman" w:cs="Times New Roman"/>
        </w:rPr>
        <w:t xml:space="preserve">intellectual property </w:t>
      </w:r>
      <w:r w:rsidRPr="00EC3A35">
        <w:rPr>
          <w:rFonts w:ascii="Times New Roman" w:hAnsi="Times New Roman" w:cs="Times New Roman"/>
        </w:rPr>
        <w:t>, writing and communications, career path planning, and professional development opportunities and resources.</w:t>
      </w:r>
      <w:r w:rsidR="00E91BAE" w:rsidRPr="00EC3A35">
        <w:rPr>
          <w:rFonts w:ascii="Times New Roman" w:hAnsi="Times New Roman" w:cs="Times New Roman"/>
        </w:rPr>
        <w:t xml:space="preserve"> </w:t>
      </w:r>
      <w:r w:rsidRPr="00EC3A35">
        <w:rPr>
          <w:rFonts w:ascii="Times New Roman" w:hAnsi="Times New Roman" w:cs="Times New Roman"/>
        </w:rPr>
        <w:t xml:space="preserve">This course will be offered to incoming graduate students in the first summer of their </w:t>
      </w:r>
      <w:r w:rsidR="006F3A0B" w:rsidRPr="00EC3A35">
        <w:rPr>
          <w:rFonts w:ascii="Times New Roman" w:hAnsi="Times New Roman" w:cs="Times New Roman"/>
        </w:rPr>
        <w:t>in-residence</w:t>
      </w:r>
      <w:r w:rsidR="00FD6B2A" w:rsidRPr="00EC3A35">
        <w:rPr>
          <w:rFonts w:ascii="Times New Roman" w:hAnsi="Times New Roman" w:cs="Times New Roman"/>
        </w:rPr>
        <w:t xml:space="preserve"> </w:t>
      </w:r>
      <w:r w:rsidRPr="00EC3A35">
        <w:rPr>
          <w:rFonts w:ascii="Times New Roman" w:hAnsi="Times New Roman" w:cs="Times New Roman"/>
        </w:rPr>
        <w:t xml:space="preserve">tenure and we will </w:t>
      </w:r>
      <w:r w:rsidR="00FD6B2A" w:rsidRPr="00EC3A35">
        <w:rPr>
          <w:rFonts w:ascii="Times New Roman" w:hAnsi="Times New Roman" w:cs="Times New Roman"/>
        </w:rPr>
        <w:t xml:space="preserve">make this course available to </w:t>
      </w:r>
      <w:r w:rsidRPr="00EC3A35">
        <w:rPr>
          <w:rFonts w:ascii="Times New Roman" w:hAnsi="Times New Roman" w:cs="Times New Roman"/>
        </w:rPr>
        <w:t>our online students as well.</w:t>
      </w:r>
      <w:r w:rsidR="00E91BAE" w:rsidRPr="00EC3A35">
        <w:rPr>
          <w:rFonts w:ascii="Times New Roman" w:hAnsi="Times New Roman" w:cs="Times New Roman"/>
        </w:rPr>
        <w:t xml:space="preserve"> </w:t>
      </w:r>
      <w:r w:rsidRPr="00EC3A35">
        <w:rPr>
          <w:rFonts w:ascii="Times New Roman" w:hAnsi="Times New Roman" w:cs="Times New Roman"/>
        </w:rPr>
        <w:t>We also will be hiring faculty in the area of ethics; this will be achieved through faculty co</w:t>
      </w:r>
      <w:r w:rsidRPr="00EC3A35">
        <w:rPr>
          <w:rFonts w:ascii="Cambria Math" w:hAnsi="Cambria Math" w:cs="Cambria Math"/>
        </w:rPr>
        <w:t>‐</w:t>
      </w:r>
      <w:r w:rsidRPr="00EC3A35">
        <w:rPr>
          <w:rFonts w:ascii="Times New Roman" w:hAnsi="Times New Roman" w:cs="Times New Roman"/>
        </w:rPr>
        <w:t>hires with the Rock Ethics Institute.</w:t>
      </w:r>
      <w:r w:rsidR="00FD6B2A" w:rsidRPr="00EC3A35">
        <w:rPr>
          <w:rFonts w:ascii="Times New Roman" w:hAnsi="Times New Roman" w:cs="Times New Roman"/>
        </w:rPr>
        <w:t xml:space="preserve"> Those new faculty will not only generate fundamental new thinking about the role of ethics in the earth, energy</w:t>
      </w:r>
      <w:r w:rsidR="00E91BAE" w:rsidRPr="00EC3A35">
        <w:rPr>
          <w:rFonts w:ascii="Times New Roman" w:hAnsi="Times New Roman" w:cs="Times New Roman"/>
        </w:rPr>
        <w:t>,</w:t>
      </w:r>
      <w:r w:rsidR="00FD6B2A" w:rsidRPr="00EC3A35">
        <w:rPr>
          <w:rFonts w:ascii="Times New Roman" w:hAnsi="Times New Roman" w:cs="Times New Roman"/>
        </w:rPr>
        <w:t xml:space="preserve"> and material</w:t>
      </w:r>
      <w:r w:rsidR="00E91BAE" w:rsidRPr="00EC3A35">
        <w:rPr>
          <w:rFonts w:ascii="Times New Roman" w:hAnsi="Times New Roman" w:cs="Times New Roman"/>
        </w:rPr>
        <w:t>s</w:t>
      </w:r>
      <w:r w:rsidR="00FD6B2A" w:rsidRPr="00EC3A35">
        <w:rPr>
          <w:rFonts w:ascii="Times New Roman" w:hAnsi="Times New Roman" w:cs="Times New Roman"/>
        </w:rPr>
        <w:t xml:space="preserve"> sciences, but will also serve as fulcrums for intra-college discussions on ethics.</w:t>
      </w:r>
    </w:p>
    <w:p w14:paraId="48ADC8B1" w14:textId="28290A83" w:rsidR="00436CE9" w:rsidRPr="00A20EC5" w:rsidRDefault="00436CE9" w:rsidP="00436CE9">
      <w:pPr>
        <w:spacing w:line="360" w:lineRule="exact"/>
        <w:rPr>
          <w:rFonts w:ascii="Times New Roman" w:hAnsi="Times New Roman" w:cs="Times New Roman"/>
        </w:rPr>
      </w:pPr>
      <w:r w:rsidRPr="00EC3A35">
        <w:rPr>
          <w:rFonts w:ascii="Times New Roman" w:hAnsi="Times New Roman" w:cs="Times New Roman"/>
        </w:rPr>
        <w:t xml:space="preserve">EMS is also highly committed to openness in our actions and communications. Our goal is to make our college commitment to openness tangible through clear and visible communication </w:t>
      </w:r>
      <w:r w:rsidR="00FD6B2A" w:rsidRPr="00EC3A35">
        <w:rPr>
          <w:rFonts w:ascii="Times New Roman" w:hAnsi="Times New Roman" w:cs="Times New Roman"/>
        </w:rPr>
        <w:t>to all of our stakeholders, reinforcing</w:t>
      </w:r>
      <w:r w:rsidRPr="00EC3A35">
        <w:rPr>
          <w:rFonts w:ascii="Times New Roman" w:hAnsi="Times New Roman" w:cs="Times New Roman"/>
        </w:rPr>
        <w:t xml:space="preserve"> the message that we are a community that embraces all of our members and works for inclusiveness. We will illuminate our actions to our students, community, </w:t>
      </w:r>
      <w:r w:rsidR="00E46CB8" w:rsidRPr="00EC3A35">
        <w:rPr>
          <w:rFonts w:ascii="Times New Roman" w:hAnsi="Times New Roman" w:cs="Times New Roman"/>
        </w:rPr>
        <w:t xml:space="preserve">and </w:t>
      </w:r>
      <w:r w:rsidRPr="00EC3A35">
        <w:rPr>
          <w:rFonts w:ascii="Times New Roman" w:hAnsi="Times New Roman" w:cs="Times New Roman"/>
        </w:rPr>
        <w:t>alumni “up front” on the college website</w:t>
      </w:r>
      <w:r w:rsidR="00E46CB8" w:rsidRPr="00EC3A35">
        <w:rPr>
          <w:rFonts w:ascii="Times New Roman" w:hAnsi="Times New Roman" w:cs="Times New Roman"/>
        </w:rPr>
        <w:t>,</w:t>
      </w:r>
      <w:r w:rsidRPr="00EC3A35">
        <w:rPr>
          <w:rFonts w:ascii="Times New Roman" w:hAnsi="Times New Roman" w:cs="Times New Roman"/>
        </w:rPr>
        <w:t xml:space="preserve"> and will include transparency in the governance and decision-making mechanisms of the college, points of contact (ombudsperson), actions</w:t>
      </w:r>
      <w:r w:rsidR="00E46CB8" w:rsidRPr="00EC3A35">
        <w:rPr>
          <w:rFonts w:ascii="Times New Roman" w:hAnsi="Times New Roman" w:cs="Times New Roman"/>
        </w:rPr>
        <w:t>,</w:t>
      </w:r>
      <w:r w:rsidRPr="00EC3A35">
        <w:rPr>
          <w:rFonts w:ascii="Times New Roman" w:hAnsi="Times New Roman" w:cs="Times New Roman"/>
        </w:rPr>
        <w:t xml:space="preserve"> and activities by the college.</w:t>
      </w:r>
    </w:p>
    <w:p w14:paraId="4DF9127B" w14:textId="25D6E0F4" w:rsidR="00436CE9" w:rsidRPr="00A20EC5" w:rsidRDefault="007D4307" w:rsidP="00CF2567">
      <w:pPr>
        <w:pStyle w:val="Heading1"/>
      </w:pPr>
      <w:r w:rsidRPr="003B71EA">
        <w:t>RESPONSE TO THE UNIVERSITY’S CORE COUNCIL RECOMMENDATIONS</w:t>
      </w:r>
    </w:p>
    <w:p w14:paraId="222F9A0E" w14:textId="37C445C9" w:rsidR="00BE39FB" w:rsidRPr="00A20EC5" w:rsidRDefault="00436CE9" w:rsidP="00A20EC5">
      <w:pPr>
        <w:spacing w:line="360" w:lineRule="exact"/>
        <w:rPr>
          <w:rFonts w:ascii="Times New Roman" w:hAnsi="Times New Roman" w:cs="Times New Roman"/>
        </w:rPr>
      </w:pPr>
      <w:r w:rsidRPr="00A20EC5">
        <w:rPr>
          <w:rFonts w:ascii="Times New Roman" w:hAnsi="Times New Roman" w:cs="Times New Roman"/>
        </w:rPr>
        <w:t>EMS is also highly committed to openness and efficiency in our college operations. The college was found to be an efficiently operating unit by the Core Council in 2010.</w:t>
      </w:r>
      <w:r w:rsidR="00E91BAE">
        <w:rPr>
          <w:rFonts w:ascii="Times New Roman" w:hAnsi="Times New Roman" w:cs="Times New Roman"/>
        </w:rPr>
        <w:t xml:space="preserve"> </w:t>
      </w:r>
      <w:r w:rsidRPr="00A20EC5">
        <w:rPr>
          <w:rFonts w:ascii="Times New Roman" w:hAnsi="Times New Roman" w:cs="Times New Roman"/>
        </w:rPr>
        <w:t>However, there were several recommendations made by the Core Council to further increase our efficiency.</w:t>
      </w:r>
      <w:r w:rsidR="00E91BAE">
        <w:rPr>
          <w:rFonts w:ascii="Times New Roman" w:hAnsi="Times New Roman" w:cs="Times New Roman"/>
        </w:rPr>
        <w:t xml:space="preserve"> </w:t>
      </w:r>
      <w:r w:rsidRPr="00A20EC5">
        <w:rPr>
          <w:rFonts w:ascii="Times New Roman" w:hAnsi="Times New Roman" w:cs="Times New Roman"/>
        </w:rPr>
        <w:t xml:space="preserve">We are actively evaluating, addressing, and implementing the Council’s recommendations concerning streamlining curricula, </w:t>
      </w:r>
      <w:r w:rsidR="00E4638F">
        <w:rPr>
          <w:rFonts w:ascii="Times New Roman" w:hAnsi="Times New Roman" w:cs="Times New Roman"/>
        </w:rPr>
        <w:t xml:space="preserve">reducing the </w:t>
      </w:r>
      <w:r w:rsidR="000219C8">
        <w:rPr>
          <w:rFonts w:ascii="Times New Roman" w:hAnsi="Times New Roman" w:cs="Times New Roman"/>
        </w:rPr>
        <w:t xml:space="preserve">number of </w:t>
      </w:r>
      <w:r w:rsidRPr="00A20EC5">
        <w:rPr>
          <w:rFonts w:ascii="Times New Roman" w:hAnsi="Times New Roman" w:cs="Times New Roman"/>
        </w:rPr>
        <w:t xml:space="preserve">under-enrolled majors and classes; downsizing staff while maintaining productivity, reducing redundancy in services and facilities; and savings </w:t>
      </w:r>
      <w:r w:rsidR="000219C8">
        <w:rPr>
          <w:rFonts w:ascii="Times New Roman" w:hAnsi="Times New Roman" w:cs="Times New Roman"/>
        </w:rPr>
        <w:t>from eliminating centers that have exceeded their useful life spans</w:t>
      </w:r>
      <w:r w:rsidRPr="00A20EC5">
        <w:rPr>
          <w:rFonts w:ascii="Times New Roman" w:hAnsi="Times New Roman" w:cs="Times New Roman"/>
        </w:rPr>
        <w:t xml:space="preserve">. For more information on the specific recommendations from the Core Council and the college’s plans for addressing them, please see </w:t>
      </w:r>
      <w:r w:rsidR="00EC3A35">
        <w:rPr>
          <w:rFonts w:ascii="Times New Roman" w:hAnsi="Times New Roman" w:cs="Times New Roman"/>
        </w:rPr>
        <w:t>the plan’s appendices</w:t>
      </w:r>
      <w:r w:rsidRPr="00A20EC5">
        <w:rPr>
          <w:rFonts w:ascii="Times New Roman" w:hAnsi="Times New Roman" w:cs="Times New Roman"/>
        </w:rPr>
        <w:t>.</w:t>
      </w:r>
    </w:p>
    <w:sectPr w:rsidR="00BE39FB" w:rsidRPr="00A20EC5" w:rsidSect="006973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B11"/>
    <w:multiLevelType w:val="hybridMultilevel"/>
    <w:tmpl w:val="5FD841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46AEE"/>
    <w:multiLevelType w:val="hybridMultilevel"/>
    <w:tmpl w:val="E99E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35C6"/>
    <w:multiLevelType w:val="hybridMultilevel"/>
    <w:tmpl w:val="356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F663F"/>
    <w:multiLevelType w:val="hybridMultilevel"/>
    <w:tmpl w:val="7A847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EF494B"/>
    <w:multiLevelType w:val="hybridMultilevel"/>
    <w:tmpl w:val="F18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84661"/>
    <w:multiLevelType w:val="hybridMultilevel"/>
    <w:tmpl w:val="9748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07A46"/>
    <w:multiLevelType w:val="hybridMultilevel"/>
    <w:tmpl w:val="67B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611A0"/>
    <w:multiLevelType w:val="hybridMultilevel"/>
    <w:tmpl w:val="25E42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E53266"/>
    <w:multiLevelType w:val="hybridMultilevel"/>
    <w:tmpl w:val="076E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D5"/>
    <w:rsid w:val="00007E53"/>
    <w:rsid w:val="000219C8"/>
    <w:rsid w:val="00021BE9"/>
    <w:rsid w:val="000315BB"/>
    <w:rsid w:val="00034315"/>
    <w:rsid w:val="00074222"/>
    <w:rsid w:val="00074BD5"/>
    <w:rsid w:val="00085236"/>
    <w:rsid w:val="000969B1"/>
    <w:rsid w:val="00097207"/>
    <w:rsid w:val="000E7959"/>
    <w:rsid w:val="000F2942"/>
    <w:rsid w:val="00103678"/>
    <w:rsid w:val="00114A06"/>
    <w:rsid w:val="001157B6"/>
    <w:rsid w:val="001169D5"/>
    <w:rsid w:val="00121328"/>
    <w:rsid w:val="001516EE"/>
    <w:rsid w:val="0016504B"/>
    <w:rsid w:val="001A739D"/>
    <w:rsid w:val="001D770B"/>
    <w:rsid w:val="001F48B9"/>
    <w:rsid w:val="0024040B"/>
    <w:rsid w:val="00265E2B"/>
    <w:rsid w:val="00272D9A"/>
    <w:rsid w:val="002764DA"/>
    <w:rsid w:val="002914EC"/>
    <w:rsid w:val="00291A2B"/>
    <w:rsid w:val="002B5820"/>
    <w:rsid w:val="002C5B57"/>
    <w:rsid w:val="00313D84"/>
    <w:rsid w:val="00316B03"/>
    <w:rsid w:val="00326F7B"/>
    <w:rsid w:val="00335A74"/>
    <w:rsid w:val="0034281C"/>
    <w:rsid w:val="00366A97"/>
    <w:rsid w:val="003B71EA"/>
    <w:rsid w:val="003F6C25"/>
    <w:rsid w:val="0041594A"/>
    <w:rsid w:val="00436CE9"/>
    <w:rsid w:val="004D43D5"/>
    <w:rsid w:val="004D52C3"/>
    <w:rsid w:val="004D6A20"/>
    <w:rsid w:val="004F0E2C"/>
    <w:rsid w:val="00505F0E"/>
    <w:rsid w:val="0051337E"/>
    <w:rsid w:val="00513618"/>
    <w:rsid w:val="00533D09"/>
    <w:rsid w:val="00535E50"/>
    <w:rsid w:val="005460A9"/>
    <w:rsid w:val="00551E82"/>
    <w:rsid w:val="00553C7F"/>
    <w:rsid w:val="00566ADC"/>
    <w:rsid w:val="00584AE4"/>
    <w:rsid w:val="005914FF"/>
    <w:rsid w:val="005D156D"/>
    <w:rsid w:val="005E61B8"/>
    <w:rsid w:val="005F6A32"/>
    <w:rsid w:val="00601AB1"/>
    <w:rsid w:val="006143D7"/>
    <w:rsid w:val="006213E2"/>
    <w:rsid w:val="0063791A"/>
    <w:rsid w:val="006441EF"/>
    <w:rsid w:val="00667525"/>
    <w:rsid w:val="00696ED7"/>
    <w:rsid w:val="0069732D"/>
    <w:rsid w:val="00697A96"/>
    <w:rsid w:val="006C655D"/>
    <w:rsid w:val="006E5C6A"/>
    <w:rsid w:val="006F3A0B"/>
    <w:rsid w:val="006F40AA"/>
    <w:rsid w:val="00701F53"/>
    <w:rsid w:val="00710926"/>
    <w:rsid w:val="00714261"/>
    <w:rsid w:val="00717130"/>
    <w:rsid w:val="00721BE1"/>
    <w:rsid w:val="00740987"/>
    <w:rsid w:val="00752EEB"/>
    <w:rsid w:val="00772D32"/>
    <w:rsid w:val="007C308F"/>
    <w:rsid w:val="007D4307"/>
    <w:rsid w:val="0080606B"/>
    <w:rsid w:val="00811D4D"/>
    <w:rsid w:val="00813F14"/>
    <w:rsid w:val="00815929"/>
    <w:rsid w:val="0084223A"/>
    <w:rsid w:val="00843B8E"/>
    <w:rsid w:val="00864786"/>
    <w:rsid w:val="00876721"/>
    <w:rsid w:val="008869F2"/>
    <w:rsid w:val="00891FEA"/>
    <w:rsid w:val="00895277"/>
    <w:rsid w:val="00897308"/>
    <w:rsid w:val="008A546E"/>
    <w:rsid w:val="008A7A26"/>
    <w:rsid w:val="008D6293"/>
    <w:rsid w:val="008E1A91"/>
    <w:rsid w:val="00905B0C"/>
    <w:rsid w:val="0090638F"/>
    <w:rsid w:val="00932114"/>
    <w:rsid w:val="009357C9"/>
    <w:rsid w:val="00940B30"/>
    <w:rsid w:val="009A138C"/>
    <w:rsid w:val="009A7286"/>
    <w:rsid w:val="009B3B87"/>
    <w:rsid w:val="009B7AA4"/>
    <w:rsid w:val="009C3022"/>
    <w:rsid w:val="009C7C54"/>
    <w:rsid w:val="009D1C39"/>
    <w:rsid w:val="009D7400"/>
    <w:rsid w:val="009F1152"/>
    <w:rsid w:val="009F5938"/>
    <w:rsid w:val="00A12990"/>
    <w:rsid w:val="00A20EC5"/>
    <w:rsid w:val="00A3528F"/>
    <w:rsid w:val="00A70AA2"/>
    <w:rsid w:val="00A7298E"/>
    <w:rsid w:val="00A76545"/>
    <w:rsid w:val="00A8506A"/>
    <w:rsid w:val="00A9524D"/>
    <w:rsid w:val="00AA0041"/>
    <w:rsid w:val="00AA66EA"/>
    <w:rsid w:val="00AA69CB"/>
    <w:rsid w:val="00AA70D9"/>
    <w:rsid w:val="00AB263D"/>
    <w:rsid w:val="00AB7CFF"/>
    <w:rsid w:val="00AD09A9"/>
    <w:rsid w:val="00AE0DA1"/>
    <w:rsid w:val="00AF2A5F"/>
    <w:rsid w:val="00B03FA2"/>
    <w:rsid w:val="00B100A2"/>
    <w:rsid w:val="00B15967"/>
    <w:rsid w:val="00B51342"/>
    <w:rsid w:val="00B85638"/>
    <w:rsid w:val="00BA528A"/>
    <w:rsid w:val="00BA74DF"/>
    <w:rsid w:val="00BB1E72"/>
    <w:rsid w:val="00BD6C7F"/>
    <w:rsid w:val="00BE39FB"/>
    <w:rsid w:val="00BE65D0"/>
    <w:rsid w:val="00C11A03"/>
    <w:rsid w:val="00C14369"/>
    <w:rsid w:val="00C52B67"/>
    <w:rsid w:val="00C80204"/>
    <w:rsid w:val="00C9209C"/>
    <w:rsid w:val="00C948BD"/>
    <w:rsid w:val="00C96C0D"/>
    <w:rsid w:val="00CB49E0"/>
    <w:rsid w:val="00CB54C1"/>
    <w:rsid w:val="00CD060A"/>
    <w:rsid w:val="00CD065A"/>
    <w:rsid w:val="00CF2567"/>
    <w:rsid w:val="00CF3C11"/>
    <w:rsid w:val="00CF5334"/>
    <w:rsid w:val="00D031B3"/>
    <w:rsid w:val="00D12F4A"/>
    <w:rsid w:val="00D23E04"/>
    <w:rsid w:val="00D26E9D"/>
    <w:rsid w:val="00D31CF6"/>
    <w:rsid w:val="00D3771B"/>
    <w:rsid w:val="00D53B72"/>
    <w:rsid w:val="00D64EB2"/>
    <w:rsid w:val="00D749A6"/>
    <w:rsid w:val="00D7552E"/>
    <w:rsid w:val="00D75F4E"/>
    <w:rsid w:val="00D95168"/>
    <w:rsid w:val="00D9580C"/>
    <w:rsid w:val="00DA795F"/>
    <w:rsid w:val="00DC1B62"/>
    <w:rsid w:val="00DE352B"/>
    <w:rsid w:val="00DE5E19"/>
    <w:rsid w:val="00DF3EB5"/>
    <w:rsid w:val="00DF3FF9"/>
    <w:rsid w:val="00E0137B"/>
    <w:rsid w:val="00E041DE"/>
    <w:rsid w:val="00E11590"/>
    <w:rsid w:val="00E1431C"/>
    <w:rsid w:val="00E239C4"/>
    <w:rsid w:val="00E25798"/>
    <w:rsid w:val="00E41852"/>
    <w:rsid w:val="00E4638F"/>
    <w:rsid w:val="00E46CB8"/>
    <w:rsid w:val="00E54BAF"/>
    <w:rsid w:val="00E63A63"/>
    <w:rsid w:val="00E91BAE"/>
    <w:rsid w:val="00E96408"/>
    <w:rsid w:val="00EA3497"/>
    <w:rsid w:val="00EA3CDF"/>
    <w:rsid w:val="00EC3A35"/>
    <w:rsid w:val="00EF3D32"/>
    <w:rsid w:val="00F7046D"/>
    <w:rsid w:val="00F80176"/>
    <w:rsid w:val="00F91EF4"/>
    <w:rsid w:val="00FB6372"/>
    <w:rsid w:val="00FC6D0D"/>
    <w:rsid w:val="00FD6B2A"/>
    <w:rsid w:val="00FD771C"/>
    <w:rsid w:val="00FE23EC"/>
    <w:rsid w:val="00FE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E2C9"/>
  <w15:docId w15:val="{E9D8F445-ED49-4448-9502-60E935B7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D5"/>
    <w:pPr>
      <w:spacing w:after="200" w:line="276" w:lineRule="auto"/>
    </w:pPr>
    <w:rPr>
      <w:rFonts w:eastAsiaTheme="minorEastAsia"/>
    </w:rPr>
  </w:style>
  <w:style w:type="paragraph" w:styleId="Heading1">
    <w:name w:val="heading 1"/>
    <w:basedOn w:val="Normal"/>
    <w:next w:val="Normal"/>
    <w:link w:val="Heading1Char"/>
    <w:autoRedefine/>
    <w:uiPriority w:val="9"/>
    <w:qFormat/>
    <w:rsid w:val="00CF2567"/>
    <w:pPr>
      <w:spacing w:after="120" w:line="360" w:lineRule="exact"/>
      <w:outlineLvl w:val="0"/>
    </w:pPr>
    <w:rPr>
      <w:rFonts w:ascii="Times New Roman" w:hAnsi="Times New Roman" w:cs="Times New Roman"/>
      <w:b/>
      <w:color w:val="4472C4" w:themeColor="accent5"/>
    </w:rPr>
  </w:style>
  <w:style w:type="paragraph" w:styleId="Heading2">
    <w:name w:val="heading 2"/>
    <w:basedOn w:val="Normal"/>
    <w:next w:val="Normal"/>
    <w:link w:val="Heading2Char"/>
    <w:uiPriority w:val="9"/>
    <w:unhideWhenUsed/>
    <w:qFormat/>
    <w:rsid w:val="003B71EA"/>
    <w:pPr>
      <w:spacing w:line="360" w:lineRule="exact"/>
      <w:outlineLvl w:val="1"/>
    </w:pPr>
    <w:rPr>
      <w:rFonts w:ascii="Times New Roman" w:hAnsi="Times New Roman" w:cs="Times New Roman"/>
      <w:b/>
      <w:color w:val="4472C4" w:themeColor="accent5"/>
    </w:rPr>
  </w:style>
  <w:style w:type="paragraph" w:styleId="Heading3">
    <w:name w:val="heading 3"/>
    <w:basedOn w:val="Normal"/>
    <w:next w:val="Normal"/>
    <w:link w:val="Heading3Char"/>
    <w:uiPriority w:val="9"/>
    <w:unhideWhenUsed/>
    <w:qFormat/>
    <w:rsid w:val="003B71EA"/>
    <w:pPr>
      <w:spacing w:before="120" w:after="120" w:line="240" w:lineRule="exact"/>
      <w:outlineLvl w:val="2"/>
    </w:pPr>
    <w:rPr>
      <w:rFonts w:ascii="Times New Roman" w:hAnsi="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BD5"/>
    <w:rPr>
      <w:sz w:val="16"/>
      <w:szCs w:val="16"/>
    </w:rPr>
  </w:style>
  <w:style w:type="paragraph" w:styleId="CommentText">
    <w:name w:val="annotation text"/>
    <w:basedOn w:val="Normal"/>
    <w:link w:val="CommentTextChar"/>
    <w:uiPriority w:val="99"/>
    <w:semiHidden/>
    <w:unhideWhenUsed/>
    <w:rsid w:val="00074BD5"/>
    <w:pPr>
      <w:spacing w:line="240" w:lineRule="auto"/>
    </w:pPr>
    <w:rPr>
      <w:sz w:val="20"/>
      <w:szCs w:val="20"/>
    </w:rPr>
  </w:style>
  <w:style w:type="character" w:customStyle="1" w:styleId="CommentTextChar">
    <w:name w:val="Comment Text Char"/>
    <w:basedOn w:val="DefaultParagraphFont"/>
    <w:link w:val="CommentText"/>
    <w:uiPriority w:val="99"/>
    <w:semiHidden/>
    <w:rsid w:val="00074BD5"/>
    <w:rPr>
      <w:rFonts w:eastAsiaTheme="minorEastAsia"/>
      <w:sz w:val="20"/>
      <w:szCs w:val="20"/>
    </w:rPr>
  </w:style>
  <w:style w:type="character" w:customStyle="1" w:styleId="apple-converted-space">
    <w:name w:val="apple-converted-space"/>
    <w:basedOn w:val="DefaultParagraphFont"/>
    <w:rsid w:val="00074BD5"/>
  </w:style>
  <w:style w:type="paragraph" w:styleId="BalloonText">
    <w:name w:val="Balloon Text"/>
    <w:basedOn w:val="Normal"/>
    <w:link w:val="BalloonTextChar"/>
    <w:uiPriority w:val="99"/>
    <w:semiHidden/>
    <w:unhideWhenUsed/>
    <w:rsid w:val="0007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D5"/>
    <w:rPr>
      <w:rFonts w:ascii="Tahoma" w:eastAsiaTheme="minorEastAsia" w:hAnsi="Tahoma" w:cs="Tahoma"/>
      <w:sz w:val="16"/>
      <w:szCs w:val="16"/>
    </w:rPr>
  </w:style>
  <w:style w:type="paragraph" w:styleId="ListParagraph">
    <w:name w:val="List Paragraph"/>
    <w:basedOn w:val="Normal"/>
    <w:uiPriority w:val="34"/>
    <w:qFormat/>
    <w:rsid w:val="00074BD5"/>
    <w:pPr>
      <w:spacing w:after="160" w:line="259" w:lineRule="auto"/>
      <w:ind w:left="720"/>
      <w:contextualSpacing/>
    </w:pPr>
  </w:style>
  <w:style w:type="paragraph" w:customStyle="1" w:styleId="BasicParagraph">
    <w:name w:val="[Basic Paragraph]"/>
    <w:basedOn w:val="Normal"/>
    <w:uiPriority w:val="99"/>
    <w:rsid w:val="00074BD5"/>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31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custom">
    <w:name w:val="search-custom"/>
    <w:basedOn w:val="DefaultParagraphFont"/>
    <w:rsid w:val="00F80176"/>
  </w:style>
  <w:style w:type="paragraph" w:styleId="CommentSubject">
    <w:name w:val="annotation subject"/>
    <w:basedOn w:val="CommentText"/>
    <w:next w:val="CommentText"/>
    <w:link w:val="CommentSubjectChar"/>
    <w:uiPriority w:val="99"/>
    <w:semiHidden/>
    <w:unhideWhenUsed/>
    <w:rsid w:val="00740987"/>
    <w:rPr>
      <w:b/>
      <w:bCs/>
    </w:rPr>
  </w:style>
  <w:style w:type="character" w:customStyle="1" w:styleId="CommentSubjectChar">
    <w:name w:val="Comment Subject Char"/>
    <w:basedOn w:val="CommentTextChar"/>
    <w:link w:val="CommentSubject"/>
    <w:uiPriority w:val="99"/>
    <w:semiHidden/>
    <w:rsid w:val="00740987"/>
    <w:rPr>
      <w:rFonts w:eastAsiaTheme="minorEastAsia"/>
      <w:b/>
      <w:bCs/>
      <w:sz w:val="20"/>
      <w:szCs w:val="20"/>
    </w:rPr>
  </w:style>
  <w:style w:type="character" w:customStyle="1" w:styleId="Heading1Char">
    <w:name w:val="Heading 1 Char"/>
    <w:basedOn w:val="DefaultParagraphFont"/>
    <w:link w:val="Heading1"/>
    <w:uiPriority w:val="9"/>
    <w:rsid w:val="00CF2567"/>
    <w:rPr>
      <w:rFonts w:ascii="Times New Roman" w:eastAsiaTheme="minorEastAsia" w:hAnsi="Times New Roman" w:cs="Times New Roman"/>
      <w:b/>
      <w:color w:val="4472C4" w:themeColor="accent5"/>
    </w:rPr>
  </w:style>
  <w:style w:type="character" w:customStyle="1" w:styleId="Heading2Char">
    <w:name w:val="Heading 2 Char"/>
    <w:basedOn w:val="DefaultParagraphFont"/>
    <w:link w:val="Heading2"/>
    <w:uiPriority w:val="9"/>
    <w:rsid w:val="003B71EA"/>
    <w:rPr>
      <w:rFonts w:ascii="Times New Roman" w:eastAsiaTheme="minorEastAsia" w:hAnsi="Times New Roman" w:cs="Times New Roman"/>
      <w:b/>
      <w:color w:val="4472C4" w:themeColor="accent5"/>
    </w:rPr>
  </w:style>
  <w:style w:type="character" w:customStyle="1" w:styleId="Heading3Char">
    <w:name w:val="Heading 3 Char"/>
    <w:basedOn w:val="DefaultParagraphFont"/>
    <w:link w:val="Heading3"/>
    <w:uiPriority w:val="9"/>
    <w:rsid w:val="003B71EA"/>
    <w:rPr>
      <w:rFonts w:ascii="Times New Roman" w:eastAsiaTheme="minorEastAsia" w:hAnsi="Times New Roman" w:cs="Times New Roman"/>
      <w:b/>
      <w:i/>
    </w:rPr>
  </w:style>
  <w:style w:type="paragraph" w:styleId="Title">
    <w:name w:val="Title"/>
    <w:basedOn w:val="Normal"/>
    <w:next w:val="Normal"/>
    <w:link w:val="TitleChar"/>
    <w:uiPriority w:val="10"/>
    <w:qFormat/>
    <w:rsid w:val="00CF2567"/>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CF2567"/>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CF2567"/>
    <w:pPr>
      <w:numPr>
        <w:ilvl w:val="1"/>
      </w:numPr>
      <w:spacing w:after="160" w:line="259" w:lineRule="auto"/>
      <w:jc w:val="center"/>
    </w:pPr>
    <w:rPr>
      <w:color w:val="5A5A5A" w:themeColor="text1" w:themeTint="A5"/>
      <w:spacing w:val="15"/>
      <w:sz w:val="32"/>
    </w:rPr>
  </w:style>
  <w:style w:type="character" w:customStyle="1" w:styleId="SubtitleChar">
    <w:name w:val="Subtitle Char"/>
    <w:basedOn w:val="DefaultParagraphFont"/>
    <w:link w:val="Subtitle"/>
    <w:uiPriority w:val="11"/>
    <w:rsid w:val="00CF2567"/>
    <w:rPr>
      <w:rFonts w:eastAsiaTheme="minorEastAsia"/>
      <w:color w:val="5A5A5A" w:themeColor="text1" w:themeTint="A5"/>
      <w:spacing w:val="15"/>
      <w:sz w:val="32"/>
    </w:rPr>
  </w:style>
  <w:style w:type="paragraph" w:styleId="IntenseQuote">
    <w:name w:val="Intense Quote"/>
    <w:basedOn w:val="Normal"/>
    <w:next w:val="Normal"/>
    <w:link w:val="IntenseQuoteChar"/>
    <w:uiPriority w:val="30"/>
    <w:qFormat/>
    <w:rsid w:val="00CF2567"/>
    <w:pPr>
      <w:pBdr>
        <w:top w:val="single" w:sz="4" w:space="10" w:color="5B9BD5" w:themeColor="accent1"/>
        <w:bottom w:val="single" w:sz="4" w:space="10" w:color="5B9BD5" w:themeColor="accent1"/>
      </w:pBdr>
      <w:spacing w:before="360" w:after="360" w:line="259" w:lineRule="auto"/>
      <w:ind w:left="864" w:right="864"/>
      <w:jc w:val="center"/>
    </w:pPr>
    <w:rPr>
      <w:rFonts w:eastAsiaTheme="minorHAnsi"/>
      <w:iCs/>
      <w:color w:val="5B9BD5" w:themeColor="accent1"/>
      <w:sz w:val="24"/>
    </w:rPr>
  </w:style>
  <w:style w:type="character" w:customStyle="1" w:styleId="IntenseQuoteChar">
    <w:name w:val="Intense Quote Char"/>
    <w:basedOn w:val="DefaultParagraphFont"/>
    <w:link w:val="IntenseQuote"/>
    <w:uiPriority w:val="30"/>
    <w:rsid w:val="00CF2567"/>
    <w:rPr>
      <w:iCs/>
      <w:color w:val="5B9BD5" w:themeColor="accent1"/>
      <w:sz w:val="24"/>
    </w:rPr>
  </w:style>
  <w:style w:type="character" w:styleId="Hyperlink">
    <w:name w:val="Hyperlink"/>
    <w:basedOn w:val="DefaultParagraphFont"/>
    <w:uiPriority w:val="99"/>
    <w:unhideWhenUsed/>
    <w:rsid w:val="00CF2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56471">
      <w:bodyDiv w:val="1"/>
      <w:marLeft w:val="0"/>
      <w:marRight w:val="0"/>
      <w:marTop w:val="0"/>
      <w:marBottom w:val="0"/>
      <w:divBdr>
        <w:top w:val="none" w:sz="0" w:space="0" w:color="auto"/>
        <w:left w:val="none" w:sz="0" w:space="0" w:color="auto"/>
        <w:bottom w:val="none" w:sz="0" w:space="0" w:color="auto"/>
        <w:right w:val="none" w:sz="0" w:space="0" w:color="auto"/>
      </w:divBdr>
    </w:div>
    <w:div w:id="1310671551">
      <w:bodyDiv w:val="1"/>
      <w:marLeft w:val="0"/>
      <w:marRight w:val="0"/>
      <w:marTop w:val="0"/>
      <w:marBottom w:val="0"/>
      <w:divBdr>
        <w:top w:val="none" w:sz="0" w:space="0" w:color="auto"/>
        <w:left w:val="none" w:sz="0" w:space="0" w:color="auto"/>
        <w:bottom w:val="none" w:sz="0" w:space="0" w:color="auto"/>
        <w:right w:val="none" w:sz="0" w:space="0" w:color="auto"/>
      </w:divBdr>
    </w:div>
    <w:div w:id="13346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ems.psu.edu/about_ems/strategic_pl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9D2B-7270-4BA4-B0C7-9173B113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Penn State College of Earth and Mineral Sciences Strategic Plan</vt:lpstr>
    </vt:vector>
  </TitlesOfParts>
  <Company>The Pennsylvania State University</Company>
  <LinksUpToDate>false</LinksUpToDate>
  <CharactersWithSpaces>32004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Earth and Mineral Sciences Strategic Plan</dc:title>
  <dc:subject>Penn State College of Earth and Mineral Sciences Strategic Plan</dc:subject>
  <dc:creator>Patricia Craig</dc:creator>
  <cp:keywords>Penn State, College of Earth and Mineral Sciences, Strategic Plan</cp:keywords>
  <cp:lastModifiedBy>Kim Baran</cp:lastModifiedBy>
  <cp:revision>3</cp:revision>
  <dcterms:created xsi:type="dcterms:W3CDTF">2015-08-27T12:36:00Z</dcterms:created>
  <dcterms:modified xsi:type="dcterms:W3CDTF">2015-08-27T12:36:00Z</dcterms:modified>
</cp:coreProperties>
</file>