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8D7" w:rsidRPr="001A78D7" w:rsidRDefault="001A78D7" w:rsidP="001A78D7">
      <w:pPr>
        <w:spacing w:after="160" w:line="259" w:lineRule="auto"/>
        <w:jc w:val="left"/>
        <w:rPr>
          <w:rFonts w:eastAsiaTheme="minorHAnsi"/>
          <w:sz w:val="22"/>
          <w:szCs w:val="22"/>
        </w:rPr>
      </w:pPr>
      <w:r w:rsidRPr="001A78D7">
        <w:rPr>
          <w:rFonts w:eastAsiaTheme="minorHAnsi"/>
          <w:noProof/>
          <w:sz w:val="22"/>
          <w:szCs w:val="22"/>
        </w:rPr>
        <w:drawing>
          <wp:inline distT="0" distB="0" distL="0" distR="0" wp14:anchorId="5ACDD020" wp14:editId="24B63CCF">
            <wp:extent cx="1162050" cy="523875"/>
            <wp:effectExtent l="0" t="0" r="0" b="9525"/>
            <wp:docPr id="3" name="Picture 3"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1A78D7" w:rsidRPr="001A78D7" w:rsidRDefault="001A78D7" w:rsidP="001A78D7">
      <w:pPr>
        <w:pStyle w:val="Title"/>
      </w:pPr>
      <w:r w:rsidRPr="001A78D7">
        <w:t xml:space="preserve">Unit Strategic Plan: </w:t>
      </w:r>
      <w:r w:rsidR="0063097C">
        <w:t>Penn State Brandywine</w:t>
      </w:r>
    </w:p>
    <w:p w:rsidR="001A78D7" w:rsidRPr="001A78D7" w:rsidRDefault="001A78D7" w:rsidP="001A78D7">
      <w:pPr>
        <w:pStyle w:val="Subtitle"/>
      </w:pPr>
      <w:r w:rsidRPr="001A78D7">
        <w:t>2014/2015 through 2018/2019</w:t>
      </w:r>
    </w:p>
    <w:p w:rsidR="001B666F" w:rsidRDefault="001A78D7" w:rsidP="001A78D7">
      <w:pPr>
        <w:pStyle w:val="IntenseQuote"/>
      </w:pPr>
      <w:r w:rsidRPr="001A78D7">
        <w:t xml:space="preserve">A more detailed version of this plan can be found at: </w:t>
      </w:r>
    </w:p>
    <w:p w:rsidR="001A78D7" w:rsidRDefault="001B666F" w:rsidP="001A78D7">
      <w:pPr>
        <w:pStyle w:val="IntenseQuote"/>
      </w:pPr>
      <w:hyperlink r:id="rId9" w:history="1">
        <w:r w:rsidRPr="00A447BA">
          <w:rPr>
            <w:rStyle w:val="Hyperlink"/>
          </w:rPr>
          <w:t>https://brandywine.psu.edu/strategic-plan</w:t>
        </w:r>
      </w:hyperlink>
    </w:p>
    <w:p w:rsidR="001B666F" w:rsidRPr="001B666F" w:rsidRDefault="001B666F" w:rsidP="001B666F"/>
    <w:p w:rsidR="001A78D7" w:rsidRDefault="001A78D7">
      <w:pPr>
        <w:rPr>
          <w:b/>
          <w:color w:val="000000" w:themeColor="text1"/>
          <w:sz w:val="28"/>
          <w:szCs w:val="28"/>
        </w:rPr>
        <w:sectPr w:rsidR="001A78D7" w:rsidSect="001A78D7">
          <w:headerReference w:type="default" r:id="rId10"/>
          <w:headerReference w:type="first" r:id="rId11"/>
          <w:pgSz w:w="12240" w:h="15840"/>
          <w:pgMar w:top="1440" w:right="1440" w:bottom="1440" w:left="1440" w:header="720" w:footer="720" w:gutter="0"/>
          <w:cols w:space="720"/>
          <w:docGrid w:linePitch="360"/>
        </w:sectPr>
      </w:pPr>
      <w:bookmarkStart w:id="0" w:name="_GoBack"/>
      <w:bookmarkEnd w:id="0"/>
    </w:p>
    <w:p w:rsidR="000357E8" w:rsidRPr="0063097C" w:rsidRDefault="000357E8" w:rsidP="0063097C">
      <w:pPr>
        <w:pStyle w:val="Heading1"/>
      </w:pPr>
      <w:r w:rsidRPr="0063097C">
        <w:lastRenderedPageBreak/>
        <w:t>Penn State Brandywine</w:t>
      </w:r>
    </w:p>
    <w:p w:rsidR="00BF7731" w:rsidRPr="00370BFB" w:rsidRDefault="000357E8" w:rsidP="000357E8">
      <w:pPr>
        <w:jc w:val="center"/>
        <w:rPr>
          <w:color w:val="000000" w:themeColor="text1"/>
          <w:sz w:val="24"/>
          <w:szCs w:val="24"/>
        </w:rPr>
      </w:pPr>
      <w:r w:rsidRPr="00370BFB">
        <w:rPr>
          <w:b/>
          <w:color w:val="000000" w:themeColor="text1"/>
          <w:sz w:val="24"/>
          <w:szCs w:val="24"/>
        </w:rPr>
        <w:t>Strategic Plan</w:t>
      </w:r>
    </w:p>
    <w:p w:rsidR="003609D4" w:rsidRPr="003609D4" w:rsidRDefault="003609D4" w:rsidP="000357E8">
      <w:pPr>
        <w:rPr>
          <w:color w:val="000000" w:themeColor="text1"/>
        </w:rPr>
      </w:pPr>
      <w:r>
        <w:rPr>
          <w:color w:val="000000" w:themeColor="text1"/>
        </w:rPr>
        <w:t>As Penn State Brandywine prepares for student housing in the fall of 2017, and as we look forward to expanding Penn State’s impact on the Philadelphia region, we present this Strategic Plan as a roadmap</w:t>
      </w:r>
      <w:r w:rsidRPr="003609D4">
        <w:rPr>
          <w:color w:val="000000" w:themeColor="text1"/>
        </w:rPr>
        <w:t xml:space="preserve">.  </w:t>
      </w:r>
      <w:r>
        <w:rPr>
          <w:color w:val="000000" w:themeColor="text1"/>
        </w:rPr>
        <w:t xml:space="preserve">During our planning process, </w:t>
      </w:r>
      <w:r w:rsidRPr="003609D4">
        <w:t xml:space="preserve">the </w:t>
      </w:r>
      <w:r>
        <w:t xml:space="preserve">overarching goal that emerged is that the distinctive </w:t>
      </w:r>
      <w:r w:rsidRPr="007D47B7">
        <w:rPr>
          <w:b/>
        </w:rPr>
        <w:t>“Brandywine Experience”</w:t>
      </w:r>
      <w:r>
        <w:t xml:space="preserve"> will </w:t>
      </w:r>
      <w:r w:rsidRPr="003609D4">
        <w:t xml:space="preserve">produce engaged citizens who will in turn make a significant impact on larger communities, both local and global.  Further, the Planning Committee agreed on </w:t>
      </w:r>
      <w:r>
        <w:t xml:space="preserve">the following </w:t>
      </w:r>
      <w:r w:rsidRPr="003609D4">
        <w:t>Foundational Principles that will inform all acti</w:t>
      </w:r>
      <w:r>
        <w:t>vities at Penn State Brandywine:</w:t>
      </w:r>
      <w:r>
        <w:rPr>
          <w:color w:val="000000" w:themeColor="text1"/>
        </w:rPr>
        <w:t xml:space="preserve"> </w:t>
      </w:r>
    </w:p>
    <w:p w:rsidR="000357E8" w:rsidRPr="0063097C" w:rsidRDefault="000357E8" w:rsidP="0063097C">
      <w:pPr>
        <w:pStyle w:val="Heading2"/>
      </w:pPr>
      <w:r w:rsidRPr="0063097C">
        <w:t>Foundational Principles:</w:t>
      </w:r>
    </w:p>
    <w:p w:rsidR="000357E8" w:rsidRPr="00A86090" w:rsidRDefault="000357E8" w:rsidP="000357E8">
      <w:pPr>
        <w:pStyle w:val="ListParagraph"/>
        <w:numPr>
          <w:ilvl w:val="0"/>
          <w:numId w:val="3"/>
        </w:numPr>
        <w:rPr>
          <w:color w:val="000000" w:themeColor="text1"/>
        </w:rPr>
      </w:pPr>
      <w:r w:rsidRPr="00A86090">
        <w:rPr>
          <w:color w:val="000000" w:themeColor="text1"/>
        </w:rPr>
        <w:t xml:space="preserve">Penn State Brandywine will foster and shape citizens who are socially aware, environmentally considerate, and civic-minded, while providing our diverse population of students a </w:t>
      </w:r>
      <w:proofErr w:type="gramStart"/>
      <w:r w:rsidRPr="00A86090">
        <w:rPr>
          <w:color w:val="000000" w:themeColor="text1"/>
        </w:rPr>
        <w:t>high quality</w:t>
      </w:r>
      <w:proofErr w:type="gramEnd"/>
      <w:r w:rsidRPr="00A86090">
        <w:rPr>
          <w:color w:val="000000" w:themeColor="text1"/>
        </w:rPr>
        <w:t xml:space="preserve"> educational experience that prepares them for the global 21</w:t>
      </w:r>
      <w:r w:rsidRPr="00A86090">
        <w:rPr>
          <w:color w:val="000000" w:themeColor="text1"/>
          <w:vertAlign w:val="superscript"/>
        </w:rPr>
        <w:t>st</w:t>
      </w:r>
      <w:r w:rsidRPr="00A86090">
        <w:rPr>
          <w:color w:val="000000" w:themeColor="text1"/>
        </w:rPr>
        <w:t xml:space="preserve"> century.</w:t>
      </w:r>
      <w:r w:rsidR="00B0642B" w:rsidRPr="00A86090">
        <w:rPr>
          <w:color w:val="000000" w:themeColor="text1"/>
        </w:rPr>
        <w:t xml:space="preserve">  Penn State Brandywine’s culture will value diversity, inclusion, internationalism, and equity</w:t>
      </w:r>
      <w:r w:rsidR="00A056BE">
        <w:rPr>
          <w:color w:val="000000" w:themeColor="text1"/>
        </w:rPr>
        <w:t xml:space="preserve">.  </w:t>
      </w:r>
      <w:r w:rsidR="00B0642B" w:rsidRPr="00A86090">
        <w:rPr>
          <w:color w:val="000000" w:themeColor="text1"/>
        </w:rPr>
        <w:t xml:space="preserve"> Penn State Brandywine is an inclusive and diverse community that lives by an ethos of social responsibility.</w:t>
      </w:r>
    </w:p>
    <w:p w:rsidR="000357E8" w:rsidRPr="00A86090" w:rsidRDefault="000357E8" w:rsidP="000357E8">
      <w:pPr>
        <w:pStyle w:val="ListParagraph"/>
        <w:numPr>
          <w:ilvl w:val="0"/>
          <w:numId w:val="3"/>
        </w:numPr>
        <w:rPr>
          <w:color w:val="000000" w:themeColor="text1"/>
        </w:rPr>
      </w:pPr>
      <w:r w:rsidRPr="00A86090">
        <w:rPr>
          <w:color w:val="000000" w:themeColor="text1"/>
        </w:rPr>
        <w:t>Penn State Brandywine will provide transformational experiences that inspire and motivate members of our campus community (students, faculty, and staff) to realize their potential and fully engage the world in increasingly meaningful ways.</w:t>
      </w:r>
    </w:p>
    <w:p w:rsidR="000357E8" w:rsidRPr="00A86090" w:rsidRDefault="000357E8" w:rsidP="000357E8">
      <w:pPr>
        <w:pStyle w:val="ListParagraph"/>
        <w:numPr>
          <w:ilvl w:val="0"/>
          <w:numId w:val="3"/>
        </w:numPr>
        <w:rPr>
          <w:color w:val="000000" w:themeColor="text1"/>
        </w:rPr>
      </w:pPr>
      <w:r w:rsidRPr="00A86090">
        <w:rPr>
          <w:color w:val="000000" w:themeColor="text1"/>
        </w:rPr>
        <w:t>Penn State Brandywine will support the continuous transformation of our teaching and learning community by effectively using our resources to promote sustainability practices and environmental stewardship.</w:t>
      </w:r>
    </w:p>
    <w:p w:rsidR="003E39E6" w:rsidRPr="00A86090" w:rsidRDefault="003E39E6" w:rsidP="003E39E6">
      <w:pPr>
        <w:pStyle w:val="ListParagraph"/>
        <w:rPr>
          <w:color w:val="000000" w:themeColor="text1"/>
        </w:rPr>
      </w:pPr>
    </w:p>
    <w:p w:rsidR="001E3A10" w:rsidRDefault="0063097C" w:rsidP="000357E8">
      <w:pPr>
        <w:pStyle w:val="ListParagraph"/>
        <w:ind w:left="1440"/>
        <w:rPr>
          <w:color w:val="000000" w:themeColor="text1"/>
        </w:rPr>
        <w:sectPr w:rsidR="001E3A10" w:rsidSect="00370BFB">
          <w:pgSz w:w="12240" w:h="15840"/>
          <w:pgMar w:top="720" w:right="720" w:bottom="720" w:left="720" w:header="720" w:footer="720" w:gutter="0"/>
          <w:cols w:space="720"/>
          <w:docGrid w:linePitch="360"/>
        </w:sectPr>
      </w:pPr>
      <w:r>
        <w:rPr>
          <w:noProof/>
        </w:rPr>
        <w:drawing>
          <wp:inline distT="0" distB="0" distL="0" distR="0" wp14:anchorId="63974961" wp14:editId="758FBDFF">
            <wp:extent cx="4505325" cy="4048125"/>
            <wp:effectExtent l="0" t="0" r="9525" b="9525"/>
            <wp:docPr id="1" name="Picture 1" descr="Circle split into four quadrants, labeled Personal, Academic, Civic, and Professional.  Circular arrows at the center, with the word Involvement overlaid on the image." title="Logo for Invol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05325" cy="4048125"/>
                    </a:xfrm>
                    <a:prstGeom prst="rect">
                      <a:avLst/>
                    </a:prstGeom>
                  </pic:spPr>
                </pic:pic>
              </a:graphicData>
            </a:graphic>
          </wp:inline>
        </w:drawing>
      </w:r>
    </w:p>
    <w:p w:rsidR="000357E8" w:rsidRPr="003609D4" w:rsidRDefault="003609D4" w:rsidP="003609D4">
      <w:pPr>
        <w:rPr>
          <w:color w:val="000000" w:themeColor="text1"/>
        </w:rPr>
      </w:pPr>
      <w:r>
        <w:rPr>
          <w:color w:val="000000" w:themeColor="text1"/>
        </w:rPr>
        <w:lastRenderedPageBreak/>
        <w:t xml:space="preserve">Embedded in this Plan—and inseparable from it—are the initial themes of Promoting our Health, </w:t>
      </w:r>
      <w:proofErr w:type="gramStart"/>
      <w:r>
        <w:rPr>
          <w:color w:val="000000" w:themeColor="text1"/>
        </w:rPr>
        <w:t>Stewarding</w:t>
      </w:r>
      <w:proofErr w:type="gramEnd"/>
      <w:r>
        <w:rPr>
          <w:color w:val="000000" w:themeColor="text1"/>
        </w:rPr>
        <w:t xml:space="preserve"> our Resources, Transforming Education, Building our Digital Future, and Valuing and Exploring our Cultures.  Also embedded are the University’s Six Imperatives: Excellence, Student Engagement, Career Success &amp; Economic Development, Diversity &amp; Demographics, Access &amp; Affordability, and Technology.</w:t>
      </w:r>
      <w:r w:rsidR="007D47B7">
        <w:rPr>
          <w:color w:val="000000" w:themeColor="text1"/>
        </w:rPr>
        <w:t xml:space="preserve">  </w:t>
      </w:r>
      <w:r w:rsidR="007D47B7" w:rsidRPr="007D47B7">
        <w:t>The final plan</w:t>
      </w:r>
      <w:r w:rsidR="007D47B7">
        <w:t xml:space="preserve"> </w:t>
      </w:r>
      <w:r w:rsidR="007D47B7" w:rsidRPr="007D47B7">
        <w:t xml:space="preserve">is the result of </w:t>
      </w:r>
      <w:r w:rsidR="007D47B7">
        <w:t xml:space="preserve">an </w:t>
      </w:r>
      <w:r w:rsidR="007D47B7" w:rsidRPr="007D47B7">
        <w:t xml:space="preserve">extensive process, and the planning committee believes the plan is realistic, forward thinking, and evocative of a distinctive PSU </w:t>
      </w:r>
      <w:r w:rsidR="007D47B7" w:rsidRPr="007D47B7">
        <w:rPr>
          <w:b/>
        </w:rPr>
        <w:t>“Brandywine Experience”</w:t>
      </w:r>
      <w:r w:rsidR="007D47B7" w:rsidRPr="007D47B7">
        <w:t xml:space="preserve"> for students, faculty, and staff.  Following this blueprint, Brandywine can make a positive impact for the public good within our internal and external communities.</w:t>
      </w:r>
    </w:p>
    <w:p w:rsidR="00370BFB" w:rsidRDefault="00370BFB" w:rsidP="00154845">
      <w:pPr>
        <w:rPr>
          <w:b/>
          <w:color w:val="000000" w:themeColor="text1"/>
        </w:rPr>
      </w:pPr>
    </w:p>
    <w:p w:rsidR="00154845" w:rsidRPr="00A86090" w:rsidRDefault="00154845" w:rsidP="0063097C">
      <w:pPr>
        <w:pStyle w:val="Heading2"/>
      </w:pPr>
      <w:r w:rsidRPr="00A86090">
        <w:t>Foundational Principle 1</w:t>
      </w:r>
    </w:p>
    <w:tbl>
      <w:tblPr>
        <w:tblStyle w:val="TableGrid"/>
        <w:tblW w:w="14688" w:type="dxa"/>
        <w:tblLayout w:type="fixed"/>
        <w:tblLook w:val="04A0" w:firstRow="1" w:lastRow="0" w:firstColumn="1" w:lastColumn="0" w:noHBand="0" w:noVBand="1"/>
        <w:tblCaption w:val="3 Goals for Foundational Principle 1"/>
        <w:tblDescription w:val="Table describes the 3 goals for foundational principle 1.  For each goal, the table also lists objectives, strategies, tactics, and budget."/>
      </w:tblPr>
      <w:tblGrid>
        <w:gridCol w:w="2538"/>
        <w:gridCol w:w="2700"/>
        <w:gridCol w:w="3060"/>
        <w:gridCol w:w="4050"/>
        <w:gridCol w:w="2340"/>
      </w:tblGrid>
      <w:tr w:rsidR="00414A0F" w:rsidRPr="00A86090" w:rsidTr="00414A0F">
        <w:trPr>
          <w:tblHeader/>
        </w:trPr>
        <w:tc>
          <w:tcPr>
            <w:tcW w:w="2538" w:type="dxa"/>
            <w:tcBorders>
              <w:top w:val="single" w:sz="12" w:space="0" w:color="auto"/>
              <w:bottom w:val="single" w:sz="12" w:space="0" w:color="auto"/>
            </w:tcBorders>
            <w:shd w:val="clear" w:color="auto" w:fill="D5DCE4" w:themeFill="text2" w:themeFillTint="33"/>
          </w:tcPr>
          <w:p w:rsidR="00414A0F" w:rsidRPr="00A86090" w:rsidRDefault="00414A0F" w:rsidP="00673C98">
            <w:pPr>
              <w:rPr>
                <w:b/>
                <w:color w:val="000000" w:themeColor="text1"/>
                <w:sz w:val="20"/>
                <w:szCs w:val="20"/>
              </w:rPr>
            </w:pPr>
            <w:r w:rsidRPr="00A86090">
              <w:rPr>
                <w:b/>
                <w:color w:val="000000" w:themeColor="text1"/>
                <w:sz w:val="20"/>
                <w:szCs w:val="20"/>
              </w:rPr>
              <w:t>Goal</w:t>
            </w:r>
          </w:p>
        </w:tc>
        <w:tc>
          <w:tcPr>
            <w:tcW w:w="2700" w:type="dxa"/>
            <w:tcBorders>
              <w:top w:val="single" w:sz="12" w:space="0" w:color="auto"/>
              <w:bottom w:val="single" w:sz="12" w:space="0" w:color="auto"/>
            </w:tcBorders>
            <w:shd w:val="clear" w:color="auto" w:fill="D5DCE4" w:themeFill="text2" w:themeFillTint="33"/>
          </w:tcPr>
          <w:p w:rsidR="00414A0F" w:rsidRPr="00A86090" w:rsidRDefault="00414A0F" w:rsidP="00673C98">
            <w:pPr>
              <w:rPr>
                <w:b/>
                <w:color w:val="000000" w:themeColor="text1"/>
                <w:sz w:val="20"/>
                <w:szCs w:val="20"/>
              </w:rPr>
            </w:pPr>
            <w:r w:rsidRPr="00A86090">
              <w:rPr>
                <w:b/>
                <w:color w:val="000000" w:themeColor="text1"/>
                <w:sz w:val="20"/>
                <w:szCs w:val="20"/>
              </w:rPr>
              <w:t>Objectives</w:t>
            </w:r>
          </w:p>
        </w:tc>
        <w:tc>
          <w:tcPr>
            <w:tcW w:w="3060" w:type="dxa"/>
            <w:tcBorders>
              <w:top w:val="single" w:sz="12" w:space="0" w:color="auto"/>
              <w:bottom w:val="single" w:sz="12" w:space="0" w:color="auto"/>
            </w:tcBorders>
            <w:shd w:val="clear" w:color="auto" w:fill="D5DCE4" w:themeFill="text2" w:themeFillTint="33"/>
          </w:tcPr>
          <w:p w:rsidR="00414A0F" w:rsidRPr="00A86090" w:rsidRDefault="00414A0F" w:rsidP="00673C98">
            <w:pPr>
              <w:rPr>
                <w:b/>
                <w:color w:val="000000" w:themeColor="text1"/>
                <w:sz w:val="20"/>
                <w:szCs w:val="20"/>
              </w:rPr>
            </w:pPr>
            <w:r w:rsidRPr="00A86090">
              <w:rPr>
                <w:b/>
                <w:color w:val="000000" w:themeColor="text1"/>
                <w:sz w:val="20"/>
                <w:szCs w:val="20"/>
              </w:rPr>
              <w:t xml:space="preserve">Strategies </w:t>
            </w:r>
          </w:p>
        </w:tc>
        <w:tc>
          <w:tcPr>
            <w:tcW w:w="4050" w:type="dxa"/>
            <w:tcBorders>
              <w:top w:val="single" w:sz="12" w:space="0" w:color="auto"/>
              <w:bottom w:val="single" w:sz="12" w:space="0" w:color="auto"/>
            </w:tcBorders>
            <w:shd w:val="clear" w:color="auto" w:fill="D5DCE4" w:themeFill="text2" w:themeFillTint="33"/>
          </w:tcPr>
          <w:p w:rsidR="00414A0F" w:rsidRPr="00A86090" w:rsidRDefault="00414A0F" w:rsidP="00673C98">
            <w:pPr>
              <w:rPr>
                <w:b/>
                <w:color w:val="000000" w:themeColor="text1"/>
                <w:sz w:val="20"/>
                <w:szCs w:val="20"/>
              </w:rPr>
            </w:pPr>
            <w:r w:rsidRPr="00A86090">
              <w:rPr>
                <w:b/>
                <w:color w:val="000000" w:themeColor="text1"/>
                <w:sz w:val="20"/>
                <w:szCs w:val="20"/>
              </w:rPr>
              <w:t>Tactics</w:t>
            </w:r>
          </w:p>
        </w:tc>
        <w:tc>
          <w:tcPr>
            <w:tcW w:w="2340" w:type="dxa"/>
            <w:tcBorders>
              <w:top w:val="single" w:sz="12" w:space="0" w:color="auto"/>
              <w:bottom w:val="single" w:sz="12" w:space="0" w:color="auto"/>
            </w:tcBorders>
            <w:shd w:val="clear" w:color="auto" w:fill="D5DCE4" w:themeFill="text2" w:themeFillTint="33"/>
          </w:tcPr>
          <w:p w:rsidR="00414A0F" w:rsidRPr="00A86090" w:rsidRDefault="00414A0F" w:rsidP="00673C98">
            <w:pPr>
              <w:rPr>
                <w:b/>
                <w:color w:val="000000" w:themeColor="text1"/>
                <w:sz w:val="20"/>
                <w:szCs w:val="20"/>
              </w:rPr>
            </w:pPr>
            <w:r w:rsidRPr="00A86090">
              <w:rPr>
                <w:b/>
                <w:color w:val="000000" w:themeColor="text1"/>
                <w:sz w:val="20"/>
                <w:szCs w:val="20"/>
              </w:rPr>
              <w:t>Budget</w:t>
            </w:r>
          </w:p>
        </w:tc>
      </w:tr>
      <w:tr w:rsidR="00414A0F" w:rsidRPr="00A86090" w:rsidTr="00673C98">
        <w:tc>
          <w:tcPr>
            <w:tcW w:w="2538" w:type="dxa"/>
            <w:tcBorders>
              <w:top w:val="single" w:sz="12" w:space="0" w:color="auto"/>
            </w:tcBorders>
          </w:tcPr>
          <w:p w:rsidR="00414A0F" w:rsidRPr="00A86090" w:rsidRDefault="00414A0F" w:rsidP="00673C98">
            <w:pPr>
              <w:spacing w:after="200" w:line="276" w:lineRule="auto"/>
              <w:rPr>
                <w:color w:val="000000" w:themeColor="text1"/>
                <w:sz w:val="20"/>
                <w:szCs w:val="20"/>
              </w:rPr>
            </w:pPr>
            <w:r>
              <w:rPr>
                <w:color w:val="000000" w:themeColor="text1"/>
                <w:sz w:val="20"/>
                <w:szCs w:val="20"/>
              </w:rPr>
              <w:t xml:space="preserve">1. </w:t>
            </w:r>
            <w:r w:rsidRPr="00A86090">
              <w:rPr>
                <w:color w:val="000000" w:themeColor="text1"/>
                <w:sz w:val="20"/>
                <w:szCs w:val="20"/>
              </w:rPr>
              <w:t>Penn State Brandywine will infuse social justice and civic-minded opportunities into all areas of the Brandywine experience.</w:t>
            </w:r>
            <w:r>
              <w:rPr>
                <w:color w:val="000000" w:themeColor="text1"/>
                <w:sz w:val="20"/>
                <w:szCs w:val="20"/>
              </w:rPr>
              <w:t xml:space="preserve">  Our culture will value diversity, inclusion, internationalism, equity, and respect for others in every aspect of campus life and civic engagement.</w:t>
            </w:r>
          </w:p>
        </w:tc>
        <w:tc>
          <w:tcPr>
            <w:tcW w:w="2700" w:type="dxa"/>
            <w:tcBorders>
              <w:top w:val="single" w:sz="12" w:space="0" w:color="auto"/>
            </w:tcBorders>
          </w:tcPr>
          <w:p w:rsidR="00414A0F" w:rsidRDefault="00414A0F" w:rsidP="00414A0F">
            <w:pPr>
              <w:rPr>
                <w:color w:val="000000" w:themeColor="text1"/>
                <w:sz w:val="20"/>
                <w:szCs w:val="20"/>
              </w:rPr>
            </w:pPr>
            <w:r>
              <w:rPr>
                <w:color w:val="000000" w:themeColor="text1"/>
                <w:sz w:val="20"/>
                <w:szCs w:val="20"/>
              </w:rPr>
              <w:t>To d</w:t>
            </w:r>
            <w:r w:rsidRPr="00A86090">
              <w:rPr>
                <w:color w:val="000000" w:themeColor="text1"/>
                <w:sz w:val="20"/>
                <w:szCs w:val="20"/>
              </w:rPr>
              <w:t>etermine the level of social justice and civic-minded opportunities on campus</w:t>
            </w:r>
            <w:r>
              <w:rPr>
                <w:color w:val="000000" w:themeColor="text1"/>
                <w:sz w:val="20"/>
                <w:szCs w:val="20"/>
              </w:rPr>
              <w:t xml:space="preserve">, decide on </w:t>
            </w:r>
            <w:r w:rsidRPr="003B7B09">
              <w:rPr>
                <w:color w:val="000000" w:themeColor="text1"/>
                <w:sz w:val="20"/>
                <w:szCs w:val="20"/>
              </w:rPr>
              <w:t xml:space="preserve">an appropriate instrument to measure current climate on campus </w:t>
            </w:r>
            <w:r>
              <w:rPr>
                <w:color w:val="000000" w:themeColor="text1"/>
                <w:sz w:val="20"/>
                <w:szCs w:val="20"/>
              </w:rPr>
              <w:t>(Year 1).</w:t>
            </w:r>
          </w:p>
          <w:p w:rsidR="00414A0F" w:rsidRDefault="00414A0F" w:rsidP="00414A0F">
            <w:pPr>
              <w:rPr>
                <w:color w:val="000000" w:themeColor="text1"/>
                <w:sz w:val="20"/>
                <w:szCs w:val="20"/>
              </w:rPr>
            </w:pPr>
            <w:r w:rsidRPr="00A86090">
              <w:rPr>
                <w:color w:val="000000" w:themeColor="text1"/>
                <w:sz w:val="20"/>
                <w:szCs w:val="20"/>
              </w:rPr>
              <w:t>Modify existing opportunities (programs and activities) based upon audit outcomes</w:t>
            </w:r>
            <w:r>
              <w:rPr>
                <w:color w:val="000000" w:themeColor="text1"/>
                <w:sz w:val="20"/>
                <w:szCs w:val="20"/>
              </w:rPr>
              <w:t xml:space="preserve"> (Year 2).</w:t>
            </w:r>
          </w:p>
          <w:p w:rsidR="00414A0F" w:rsidRDefault="00414A0F" w:rsidP="00414A0F">
            <w:pPr>
              <w:rPr>
                <w:color w:val="000000" w:themeColor="text1"/>
                <w:sz w:val="20"/>
                <w:szCs w:val="20"/>
              </w:rPr>
            </w:pPr>
            <w:r w:rsidRPr="00A86090">
              <w:rPr>
                <w:color w:val="000000" w:themeColor="text1"/>
                <w:sz w:val="20"/>
                <w:szCs w:val="20"/>
              </w:rPr>
              <w:t>Add new opportunities (programs and activities) and apply modifications to existing opportunities</w:t>
            </w:r>
            <w:r>
              <w:rPr>
                <w:color w:val="000000" w:themeColor="text1"/>
                <w:sz w:val="20"/>
                <w:szCs w:val="20"/>
              </w:rPr>
              <w:t xml:space="preserve"> (Year 3).</w:t>
            </w:r>
          </w:p>
          <w:p w:rsidR="00414A0F" w:rsidRPr="00A86090" w:rsidRDefault="00414A0F" w:rsidP="00414A0F">
            <w:pPr>
              <w:rPr>
                <w:color w:val="000000" w:themeColor="text1"/>
                <w:sz w:val="20"/>
                <w:szCs w:val="20"/>
              </w:rPr>
            </w:pPr>
            <w:r w:rsidRPr="00A86090">
              <w:rPr>
                <w:color w:val="000000" w:themeColor="text1"/>
                <w:sz w:val="20"/>
                <w:szCs w:val="20"/>
              </w:rPr>
              <w:t>Monitor compliance of implementation</w:t>
            </w:r>
            <w:r>
              <w:rPr>
                <w:color w:val="000000" w:themeColor="text1"/>
                <w:sz w:val="20"/>
                <w:szCs w:val="20"/>
              </w:rPr>
              <w:t xml:space="preserve"> (Years 4-5).</w:t>
            </w:r>
          </w:p>
          <w:p w:rsidR="00414A0F" w:rsidRDefault="00414A0F" w:rsidP="00414A0F">
            <w:pPr>
              <w:rPr>
                <w:color w:val="000000" w:themeColor="text1"/>
                <w:sz w:val="20"/>
                <w:szCs w:val="20"/>
              </w:rPr>
            </w:pPr>
            <w:r w:rsidRPr="00A86090">
              <w:rPr>
                <w:color w:val="000000" w:themeColor="text1"/>
                <w:sz w:val="20"/>
                <w:szCs w:val="20"/>
              </w:rPr>
              <w:t>Assess current climate while continuing to provide programming</w:t>
            </w:r>
            <w:r>
              <w:rPr>
                <w:color w:val="000000" w:themeColor="text1"/>
                <w:sz w:val="20"/>
                <w:szCs w:val="20"/>
              </w:rPr>
              <w:t xml:space="preserve"> (Year 4 - </w:t>
            </w:r>
            <w:r w:rsidRPr="00A86090">
              <w:rPr>
                <w:color w:val="000000" w:themeColor="text1"/>
                <w:sz w:val="20"/>
                <w:szCs w:val="20"/>
              </w:rPr>
              <w:t>Monitor effectiveness</w:t>
            </w:r>
            <w:r>
              <w:rPr>
                <w:color w:val="000000" w:themeColor="text1"/>
                <w:sz w:val="20"/>
                <w:szCs w:val="20"/>
              </w:rPr>
              <w:t>).</w:t>
            </w:r>
          </w:p>
          <w:p w:rsidR="00414A0F" w:rsidRPr="00A86090" w:rsidRDefault="00414A0F" w:rsidP="00414A0F">
            <w:pPr>
              <w:rPr>
                <w:color w:val="000000" w:themeColor="text1"/>
                <w:sz w:val="20"/>
                <w:szCs w:val="20"/>
              </w:rPr>
            </w:pPr>
            <w:r w:rsidRPr="00A86090">
              <w:rPr>
                <w:color w:val="000000" w:themeColor="text1"/>
                <w:sz w:val="20"/>
                <w:szCs w:val="20"/>
              </w:rPr>
              <w:t>Determine programs that would enhance the campus environment</w:t>
            </w:r>
            <w:r>
              <w:rPr>
                <w:color w:val="000000" w:themeColor="text1"/>
                <w:sz w:val="20"/>
                <w:szCs w:val="20"/>
              </w:rPr>
              <w:t xml:space="preserve"> (Year 5 - </w:t>
            </w:r>
            <w:r w:rsidRPr="00A86090">
              <w:rPr>
                <w:color w:val="000000" w:themeColor="text1"/>
                <w:sz w:val="20"/>
                <w:szCs w:val="20"/>
              </w:rPr>
              <w:t>Repeat cycle – Provide Programming</w:t>
            </w:r>
            <w:r>
              <w:rPr>
                <w:color w:val="000000" w:themeColor="text1"/>
                <w:sz w:val="20"/>
                <w:szCs w:val="20"/>
              </w:rPr>
              <w:t>).</w:t>
            </w:r>
          </w:p>
          <w:p w:rsidR="00414A0F" w:rsidRPr="00A86090" w:rsidRDefault="00414A0F" w:rsidP="00414A0F">
            <w:pPr>
              <w:rPr>
                <w:color w:val="000000" w:themeColor="text1"/>
                <w:sz w:val="20"/>
                <w:szCs w:val="20"/>
              </w:rPr>
            </w:pPr>
          </w:p>
        </w:tc>
        <w:tc>
          <w:tcPr>
            <w:tcW w:w="3060" w:type="dxa"/>
            <w:tcBorders>
              <w:top w:val="single" w:sz="12" w:space="0" w:color="auto"/>
            </w:tcBorders>
          </w:tcPr>
          <w:p w:rsidR="00414A0F" w:rsidRDefault="00414A0F" w:rsidP="00414A0F">
            <w:pPr>
              <w:rPr>
                <w:color w:val="000000" w:themeColor="text1"/>
                <w:sz w:val="20"/>
                <w:szCs w:val="20"/>
              </w:rPr>
            </w:pPr>
            <w:r w:rsidRPr="00A86090">
              <w:rPr>
                <w:color w:val="000000" w:themeColor="text1"/>
                <w:sz w:val="20"/>
                <w:szCs w:val="20"/>
              </w:rPr>
              <w:t>Conduct a formal campus audit to inventory existing programs and to identify new opportunities</w:t>
            </w:r>
            <w:r>
              <w:rPr>
                <w:color w:val="000000" w:themeColor="text1"/>
                <w:sz w:val="20"/>
                <w:szCs w:val="20"/>
              </w:rPr>
              <w:t>.</w:t>
            </w:r>
          </w:p>
          <w:p w:rsidR="00414A0F" w:rsidRDefault="00414A0F" w:rsidP="00414A0F">
            <w:pPr>
              <w:rPr>
                <w:color w:val="000000" w:themeColor="text1"/>
                <w:sz w:val="20"/>
                <w:szCs w:val="20"/>
              </w:rPr>
            </w:pPr>
            <w:r w:rsidRPr="00A86090">
              <w:rPr>
                <w:color w:val="000000" w:themeColor="text1"/>
                <w:sz w:val="20"/>
                <w:szCs w:val="20"/>
              </w:rPr>
              <w:t xml:space="preserve">Based upon audit outcomes, determine </w:t>
            </w:r>
            <w:r w:rsidRPr="00F26E97">
              <w:rPr>
                <w:color w:val="000000" w:themeColor="text1"/>
                <w:sz w:val="20"/>
                <w:szCs w:val="20"/>
              </w:rPr>
              <w:t>the</w:t>
            </w:r>
            <w:r>
              <w:rPr>
                <w:color w:val="000000" w:themeColor="text1"/>
                <w:sz w:val="20"/>
                <w:szCs w:val="20"/>
              </w:rPr>
              <w:t xml:space="preserve"> </w:t>
            </w:r>
            <w:r w:rsidRPr="00A86090">
              <w:rPr>
                <w:color w:val="000000" w:themeColor="text1"/>
                <w:sz w:val="20"/>
                <w:szCs w:val="20"/>
              </w:rPr>
              <w:t>degree of modification needed</w:t>
            </w:r>
            <w:r>
              <w:rPr>
                <w:color w:val="000000" w:themeColor="text1"/>
                <w:sz w:val="20"/>
                <w:szCs w:val="20"/>
              </w:rPr>
              <w:t>.</w:t>
            </w:r>
          </w:p>
          <w:p w:rsidR="00414A0F" w:rsidRDefault="00414A0F" w:rsidP="00414A0F">
            <w:pPr>
              <w:rPr>
                <w:color w:val="000000" w:themeColor="text1"/>
                <w:sz w:val="20"/>
                <w:szCs w:val="20"/>
              </w:rPr>
            </w:pPr>
            <w:r w:rsidRPr="00A86090">
              <w:rPr>
                <w:color w:val="000000" w:themeColor="text1"/>
                <w:sz w:val="20"/>
                <w:szCs w:val="20"/>
              </w:rPr>
              <w:t>Work with Division Heads to discuss the needs to support the implementation of the audit results</w:t>
            </w:r>
            <w:r>
              <w:rPr>
                <w:color w:val="000000" w:themeColor="text1"/>
                <w:sz w:val="20"/>
                <w:szCs w:val="20"/>
              </w:rPr>
              <w:t>.</w:t>
            </w:r>
            <w:r>
              <w:t xml:space="preserve"> </w:t>
            </w:r>
            <w:r w:rsidRPr="006829F7">
              <w:rPr>
                <w:color w:val="000000" w:themeColor="text1"/>
                <w:sz w:val="20"/>
                <w:szCs w:val="20"/>
              </w:rPr>
              <w:t>Create intentional bridges/mechanisms for better collaboration, communication and opportunities between academic and co-curricular activities.</w:t>
            </w:r>
          </w:p>
          <w:p w:rsidR="00414A0F" w:rsidRDefault="00414A0F" w:rsidP="00414A0F">
            <w:pPr>
              <w:rPr>
                <w:color w:val="000000" w:themeColor="text1"/>
                <w:sz w:val="20"/>
                <w:szCs w:val="20"/>
              </w:rPr>
            </w:pPr>
            <w:r w:rsidRPr="00A86090">
              <w:rPr>
                <w:color w:val="000000" w:themeColor="text1"/>
                <w:sz w:val="20"/>
                <w:szCs w:val="20"/>
              </w:rPr>
              <w:t>Create a full-time position in the Laboratory for Civic &amp; Community Engagement (The director should not teach more than one course per semester.  Provide staff support for this position.)</w:t>
            </w:r>
          </w:p>
          <w:p w:rsidR="00414A0F" w:rsidRPr="00A86090" w:rsidRDefault="00414A0F" w:rsidP="00414A0F">
            <w:pPr>
              <w:rPr>
                <w:color w:val="000000" w:themeColor="text1"/>
                <w:sz w:val="20"/>
                <w:szCs w:val="20"/>
              </w:rPr>
            </w:pPr>
            <w:r w:rsidRPr="00A86090">
              <w:rPr>
                <w:color w:val="000000" w:themeColor="text1"/>
                <w:sz w:val="20"/>
                <w:szCs w:val="20"/>
              </w:rPr>
              <w:t>Centrally coordinate activities related to community and civic engagement</w:t>
            </w:r>
            <w:r>
              <w:rPr>
                <w:color w:val="000000" w:themeColor="text1"/>
                <w:sz w:val="20"/>
                <w:szCs w:val="20"/>
              </w:rPr>
              <w:t>.</w:t>
            </w:r>
          </w:p>
          <w:p w:rsidR="00414A0F" w:rsidRPr="00A86090" w:rsidRDefault="00414A0F" w:rsidP="00673C98">
            <w:pPr>
              <w:rPr>
                <w:color w:val="000000" w:themeColor="text1"/>
                <w:sz w:val="20"/>
                <w:szCs w:val="20"/>
              </w:rPr>
            </w:pPr>
          </w:p>
        </w:tc>
        <w:tc>
          <w:tcPr>
            <w:tcW w:w="4050" w:type="dxa"/>
            <w:tcBorders>
              <w:top w:val="single" w:sz="12" w:space="0" w:color="auto"/>
            </w:tcBorders>
          </w:tcPr>
          <w:p w:rsidR="00414A0F" w:rsidRPr="00A86090" w:rsidRDefault="00414A0F" w:rsidP="00414A0F">
            <w:pPr>
              <w:rPr>
                <w:color w:val="000000" w:themeColor="text1"/>
                <w:sz w:val="20"/>
                <w:szCs w:val="20"/>
              </w:rPr>
            </w:pPr>
            <w:r w:rsidRPr="00A86090">
              <w:rPr>
                <w:color w:val="000000" w:themeColor="text1"/>
                <w:sz w:val="20"/>
                <w:szCs w:val="20"/>
              </w:rPr>
              <w:t xml:space="preserve">Have departmental leaders and faculty </w:t>
            </w:r>
            <w:proofErr w:type="gramStart"/>
            <w:r w:rsidRPr="00A86090">
              <w:rPr>
                <w:color w:val="000000" w:themeColor="text1"/>
                <w:sz w:val="20"/>
                <w:szCs w:val="20"/>
              </w:rPr>
              <w:t>chairs  to</w:t>
            </w:r>
            <w:proofErr w:type="gramEnd"/>
            <w:r w:rsidRPr="00A86090">
              <w:rPr>
                <w:color w:val="000000" w:themeColor="text1"/>
                <w:sz w:val="20"/>
                <w:szCs w:val="20"/>
              </w:rPr>
              <w:t xml:space="preserve"> respond to audit</w:t>
            </w:r>
            <w:r>
              <w:rPr>
                <w:color w:val="000000" w:themeColor="text1"/>
                <w:sz w:val="20"/>
                <w:szCs w:val="20"/>
              </w:rPr>
              <w:t>.</w:t>
            </w:r>
            <w:r w:rsidRPr="00A86090">
              <w:rPr>
                <w:color w:val="000000" w:themeColor="text1"/>
                <w:sz w:val="20"/>
                <w:szCs w:val="20"/>
              </w:rPr>
              <w:t xml:space="preserve"> </w:t>
            </w:r>
          </w:p>
          <w:p w:rsidR="00414A0F" w:rsidRDefault="00414A0F" w:rsidP="00414A0F">
            <w:pPr>
              <w:rPr>
                <w:color w:val="000000" w:themeColor="text1"/>
                <w:sz w:val="20"/>
                <w:szCs w:val="20"/>
              </w:rPr>
            </w:pPr>
            <w:r w:rsidRPr="00A86090">
              <w:rPr>
                <w:color w:val="000000" w:themeColor="text1"/>
                <w:sz w:val="20"/>
                <w:szCs w:val="20"/>
              </w:rPr>
              <w:t>Have students complete the National Assessment of Service and Community Engagement</w:t>
            </w:r>
            <w:r>
              <w:rPr>
                <w:color w:val="000000" w:themeColor="text1"/>
                <w:sz w:val="20"/>
                <w:szCs w:val="20"/>
              </w:rPr>
              <w:t>.</w:t>
            </w:r>
          </w:p>
          <w:p w:rsidR="00414A0F" w:rsidRDefault="00414A0F" w:rsidP="00414A0F">
            <w:pPr>
              <w:rPr>
                <w:color w:val="000000" w:themeColor="text1"/>
                <w:sz w:val="20"/>
                <w:szCs w:val="20"/>
              </w:rPr>
            </w:pPr>
            <w:r w:rsidRPr="00A86090">
              <w:rPr>
                <w:color w:val="000000" w:themeColor="text1"/>
                <w:sz w:val="20"/>
                <w:szCs w:val="20"/>
              </w:rPr>
              <w:t>A subcommittee will be created to prepare a report of recommended changes to the Strategic Planning</w:t>
            </w:r>
            <w:r>
              <w:rPr>
                <w:color w:val="000000" w:themeColor="text1"/>
                <w:sz w:val="20"/>
                <w:szCs w:val="20"/>
              </w:rPr>
              <w:t xml:space="preserve"> </w:t>
            </w:r>
            <w:r w:rsidRPr="00A86090">
              <w:rPr>
                <w:color w:val="000000" w:themeColor="text1"/>
                <w:sz w:val="20"/>
                <w:szCs w:val="20"/>
              </w:rPr>
              <w:t>Committee</w:t>
            </w:r>
            <w:r>
              <w:rPr>
                <w:color w:val="000000" w:themeColor="text1"/>
                <w:sz w:val="20"/>
                <w:szCs w:val="20"/>
              </w:rPr>
              <w:t>.</w:t>
            </w:r>
          </w:p>
          <w:p w:rsidR="00414A0F" w:rsidRDefault="00414A0F" w:rsidP="00414A0F">
            <w:pPr>
              <w:rPr>
                <w:color w:val="000000" w:themeColor="text1"/>
                <w:sz w:val="20"/>
                <w:szCs w:val="20"/>
              </w:rPr>
            </w:pPr>
            <w:r w:rsidRPr="00A86090">
              <w:rPr>
                <w:color w:val="000000" w:themeColor="text1"/>
                <w:sz w:val="20"/>
                <w:szCs w:val="20"/>
              </w:rPr>
              <w:t>Set a timeline for implementation of opportunities</w:t>
            </w:r>
            <w:r>
              <w:rPr>
                <w:color w:val="000000" w:themeColor="text1"/>
                <w:sz w:val="20"/>
                <w:szCs w:val="20"/>
              </w:rPr>
              <w:t>.</w:t>
            </w:r>
          </w:p>
          <w:p w:rsidR="00414A0F" w:rsidRPr="00A86090" w:rsidRDefault="00414A0F" w:rsidP="00414A0F">
            <w:pPr>
              <w:rPr>
                <w:color w:val="000000" w:themeColor="text1"/>
                <w:sz w:val="20"/>
                <w:szCs w:val="20"/>
              </w:rPr>
            </w:pPr>
            <w:r w:rsidRPr="00A86090">
              <w:rPr>
                <w:color w:val="000000" w:themeColor="text1"/>
                <w:sz w:val="20"/>
                <w:szCs w:val="20"/>
              </w:rPr>
              <w:t>A Social Justice advisory committee will track and report on progress</w:t>
            </w:r>
            <w:r>
              <w:rPr>
                <w:color w:val="000000" w:themeColor="text1"/>
                <w:sz w:val="20"/>
                <w:szCs w:val="20"/>
              </w:rPr>
              <w:t>.</w:t>
            </w:r>
          </w:p>
          <w:p w:rsidR="00414A0F" w:rsidRPr="00A86090" w:rsidRDefault="00414A0F" w:rsidP="00414A0F">
            <w:pPr>
              <w:rPr>
                <w:color w:val="000000" w:themeColor="text1"/>
                <w:sz w:val="20"/>
                <w:szCs w:val="20"/>
              </w:rPr>
            </w:pPr>
            <w:r w:rsidRPr="00A86090">
              <w:rPr>
                <w:color w:val="000000" w:themeColor="text1"/>
                <w:sz w:val="20"/>
                <w:szCs w:val="20"/>
              </w:rPr>
              <w:t>The DAA and department supervisors will use performance review conversations to provide both incentive and evaluation of cultural competence</w:t>
            </w:r>
            <w:r>
              <w:rPr>
                <w:color w:val="000000" w:themeColor="text1"/>
                <w:sz w:val="20"/>
                <w:szCs w:val="20"/>
              </w:rPr>
              <w:t>.</w:t>
            </w:r>
          </w:p>
          <w:p w:rsidR="00414A0F" w:rsidRPr="00A86090" w:rsidRDefault="00414A0F" w:rsidP="00414A0F">
            <w:pPr>
              <w:rPr>
                <w:color w:val="000000" w:themeColor="text1"/>
                <w:sz w:val="20"/>
                <w:szCs w:val="20"/>
              </w:rPr>
            </w:pPr>
            <w:r w:rsidRPr="00A86090">
              <w:rPr>
                <w:color w:val="000000" w:themeColor="text1"/>
                <w:sz w:val="20"/>
                <w:szCs w:val="20"/>
              </w:rPr>
              <w:t>Create professional development opportunities (both training and programming) related to diversity issues at least twice per semester on topics related to race, gender, religion, veteran status, LGBTQ issues, etc.</w:t>
            </w:r>
          </w:p>
          <w:p w:rsidR="00414A0F" w:rsidRDefault="00414A0F" w:rsidP="00414A0F">
            <w:pPr>
              <w:rPr>
                <w:color w:val="000000" w:themeColor="text1"/>
                <w:sz w:val="20"/>
                <w:szCs w:val="20"/>
              </w:rPr>
            </w:pPr>
            <w:r w:rsidRPr="00A86090">
              <w:rPr>
                <w:color w:val="000000" w:themeColor="text1"/>
                <w:sz w:val="20"/>
                <w:szCs w:val="20"/>
              </w:rPr>
              <w:t>Include diversity programming in new student orientation and the Brandywine experience</w:t>
            </w:r>
            <w:r>
              <w:rPr>
                <w:color w:val="000000" w:themeColor="text1"/>
                <w:sz w:val="20"/>
                <w:szCs w:val="20"/>
              </w:rPr>
              <w:t>.</w:t>
            </w:r>
          </w:p>
          <w:p w:rsidR="00414A0F" w:rsidRPr="00A86090" w:rsidRDefault="00414A0F" w:rsidP="00414A0F">
            <w:pPr>
              <w:rPr>
                <w:color w:val="000000" w:themeColor="text1"/>
                <w:sz w:val="20"/>
                <w:szCs w:val="20"/>
              </w:rPr>
            </w:pPr>
            <w:r w:rsidRPr="00F26E97">
              <w:rPr>
                <w:color w:val="000000" w:themeColor="text1"/>
                <w:sz w:val="20"/>
                <w:szCs w:val="20"/>
              </w:rPr>
              <w:t>Offer professional development opportunities related to diversity issues at least twice per semester on topics related to race, gender, religion, veteran status, LGBTQ issues, etc.</w:t>
            </w:r>
          </w:p>
          <w:p w:rsidR="00414A0F" w:rsidRDefault="00414A0F" w:rsidP="00414A0F">
            <w:pPr>
              <w:rPr>
                <w:color w:val="000000" w:themeColor="text1"/>
                <w:sz w:val="20"/>
                <w:szCs w:val="20"/>
              </w:rPr>
            </w:pPr>
            <w:r w:rsidRPr="00A86090">
              <w:rPr>
                <w:color w:val="000000" w:themeColor="text1"/>
                <w:sz w:val="20"/>
                <w:szCs w:val="20"/>
              </w:rPr>
              <w:t xml:space="preserve">Create and maintain a shared calendar of events related to diversity [student affairs and Lab for Civic and Community Engagement will </w:t>
            </w:r>
            <w:r w:rsidRPr="00A86090">
              <w:rPr>
                <w:color w:val="000000" w:themeColor="text1"/>
                <w:sz w:val="20"/>
                <w:szCs w:val="20"/>
              </w:rPr>
              <w:lastRenderedPageBreak/>
              <w:t>oversee shared calendar for diversity and community engagement activities</w:t>
            </w:r>
            <w:r>
              <w:rPr>
                <w:color w:val="000000" w:themeColor="text1"/>
                <w:sz w:val="20"/>
                <w:szCs w:val="20"/>
              </w:rPr>
              <w:t>.</w:t>
            </w:r>
          </w:p>
          <w:p w:rsidR="00414A0F" w:rsidRPr="00A86090" w:rsidRDefault="00414A0F" w:rsidP="00414A0F">
            <w:pPr>
              <w:rPr>
                <w:color w:val="000000" w:themeColor="text1"/>
                <w:sz w:val="20"/>
                <w:szCs w:val="20"/>
              </w:rPr>
            </w:pPr>
            <w:r w:rsidRPr="00A86090">
              <w:rPr>
                <w:color w:val="000000" w:themeColor="text1"/>
                <w:sz w:val="20"/>
                <w:szCs w:val="20"/>
              </w:rPr>
              <w:t>Orientation Planning Committee will create an opportunity in concert with Lab for Civic and Community Engagement for prospective students, faculty and staff to engage in community service</w:t>
            </w:r>
            <w:r>
              <w:rPr>
                <w:color w:val="000000" w:themeColor="text1"/>
                <w:sz w:val="20"/>
                <w:szCs w:val="20"/>
              </w:rPr>
              <w:t>.</w:t>
            </w:r>
            <w:r w:rsidRPr="00A86090">
              <w:rPr>
                <w:color w:val="000000" w:themeColor="text1"/>
                <w:sz w:val="20"/>
                <w:szCs w:val="20"/>
              </w:rPr>
              <w:t xml:space="preserve"> </w:t>
            </w:r>
          </w:p>
          <w:p w:rsidR="00414A0F" w:rsidRPr="00A86090" w:rsidRDefault="00414A0F" w:rsidP="00414A0F">
            <w:pPr>
              <w:rPr>
                <w:color w:val="000000" w:themeColor="text1"/>
                <w:sz w:val="20"/>
                <w:szCs w:val="20"/>
              </w:rPr>
            </w:pPr>
            <w:r w:rsidRPr="00A86090">
              <w:rPr>
                <w:color w:val="000000" w:themeColor="text1"/>
                <w:sz w:val="20"/>
                <w:szCs w:val="20"/>
              </w:rPr>
              <w:t>Service learning opportunities should be identified and in place enough by March 1 of the previous year by the Laboratory for Civic and Community Engagement so that faculty and Student Affairs can integrate programs into courses and co-curricular activities.</w:t>
            </w:r>
          </w:p>
          <w:p w:rsidR="00414A0F" w:rsidRPr="00A86090" w:rsidRDefault="00414A0F" w:rsidP="00414A0F">
            <w:pPr>
              <w:rPr>
                <w:color w:val="000000" w:themeColor="text1"/>
                <w:sz w:val="20"/>
                <w:szCs w:val="20"/>
              </w:rPr>
            </w:pPr>
            <w:r w:rsidRPr="00A86090">
              <w:rPr>
                <w:color w:val="000000" w:themeColor="text1"/>
                <w:sz w:val="20"/>
                <w:szCs w:val="20"/>
              </w:rPr>
              <w:t>Hold professional development workshops (2 per year)</w:t>
            </w:r>
            <w:r>
              <w:rPr>
                <w:color w:val="000000" w:themeColor="text1"/>
                <w:sz w:val="20"/>
                <w:szCs w:val="20"/>
              </w:rPr>
              <w:t>.</w:t>
            </w:r>
          </w:p>
          <w:p w:rsidR="00414A0F" w:rsidRPr="00A86090" w:rsidRDefault="00414A0F" w:rsidP="00673C98">
            <w:pPr>
              <w:rPr>
                <w:color w:val="000000" w:themeColor="text1"/>
                <w:sz w:val="20"/>
                <w:szCs w:val="20"/>
              </w:rPr>
            </w:pPr>
          </w:p>
        </w:tc>
        <w:tc>
          <w:tcPr>
            <w:tcW w:w="2340" w:type="dxa"/>
            <w:tcBorders>
              <w:top w:val="single" w:sz="12" w:space="0" w:color="auto"/>
            </w:tcBorders>
          </w:tcPr>
          <w:p w:rsidR="00414A0F" w:rsidRPr="00A86090" w:rsidRDefault="00414A0F" w:rsidP="00414A0F">
            <w:pPr>
              <w:rPr>
                <w:color w:val="000000" w:themeColor="text1"/>
                <w:sz w:val="20"/>
                <w:szCs w:val="20"/>
              </w:rPr>
            </w:pPr>
            <w:r>
              <w:rPr>
                <w:color w:val="000000" w:themeColor="text1"/>
                <w:sz w:val="20"/>
                <w:szCs w:val="20"/>
              </w:rPr>
              <w:lastRenderedPageBreak/>
              <w:t>None</w:t>
            </w:r>
            <w:r w:rsidRPr="00A86090">
              <w:rPr>
                <w:color w:val="000000" w:themeColor="text1"/>
                <w:sz w:val="20"/>
                <w:szCs w:val="20"/>
              </w:rPr>
              <w:t>-campus can use or adapt the AASCU’s American Democracy Project Campus Audit of Civic Engagement</w:t>
            </w:r>
            <w:r w:rsidRPr="00A86090">
              <w:rPr>
                <w:color w:val="000000" w:themeColor="text1"/>
                <w:sz w:val="20"/>
                <w:szCs w:val="20"/>
              </w:rPr>
              <w:br/>
            </w:r>
            <w:hyperlink r:id="rId13" w:tooltip="AASCU’s American Democracy Project Campus Audit of Civic Engagement" w:history="1">
              <w:r w:rsidRPr="00A86090">
                <w:rPr>
                  <w:rStyle w:val="Hyperlink"/>
                  <w:color w:val="000000" w:themeColor="text1"/>
                  <w:sz w:val="20"/>
                  <w:szCs w:val="20"/>
                </w:rPr>
                <w:t>http://aascu.org/WorkArea/DownloadAsset.aspx?id=7590</w:t>
              </w:r>
            </w:hyperlink>
            <w:r>
              <w:rPr>
                <w:rStyle w:val="Hyperlink"/>
                <w:color w:val="000000" w:themeColor="text1"/>
                <w:sz w:val="20"/>
                <w:szCs w:val="20"/>
              </w:rPr>
              <w:t>.</w:t>
            </w:r>
          </w:p>
          <w:p w:rsidR="00414A0F" w:rsidRPr="00A86090" w:rsidRDefault="00414A0F" w:rsidP="00414A0F">
            <w:pPr>
              <w:rPr>
                <w:color w:val="000000" w:themeColor="text1"/>
                <w:sz w:val="20"/>
                <w:szCs w:val="20"/>
              </w:rPr>
            </w:pPr>
          </w:p>
          <w:p w:rsidR="00414A0F" w:rsidRDefault="00414A0F" w:rsidP="00414A0F">
            <w:pPr>
              <w:rPr>
                <w:rStyle w:val="Hyperlink"/>
                <w:color w:val="000000" w:themeColor="text1"/>
                <w:sz w:val="20"/>
                <w:szCs w:val="20"/>
              </w:rPr>
            </w:pPr>
            <w:r w:rsidRPr="00A86090">
              <w:rPr>
                <w:color w:val="000000" w:themeColor="text1"/>
                <w:sz w:val="20"/>
                <w:szCs w:val="20"/>
              </w:rPr>
              <w:t xml:space="preserve">$2000 </w:t>
            </w:r>
            <w:hyperlink r:id="rId14" w:tooltip="SIENA College - National Assessment of Service and Community Engagement" w:history="1">
              <w:r w:rsidRPr="00A86090">
                <w:rPr>
                  <w:rStyle w:val="Hyperlink"/>
                  <w:color w:val="000000" w:themeColor="text1"/>
                  <w:sz w:val="20"/>
                  <w:szCs w:val="20"/>
                </w:rPr>
                <w:t>https://www.siena.edu/centers-institutes/siena-research-institute/national/</w:t>
              </w:r>
            </w:hyperlink>
            <w:r>
              <w:rPr>
                <w:rStyle w:val="Hyperlink"/>
                <w:color w:val="000000" w:themeColor="text1"/>
                <w:sz w:val="20"/>
                <w:szCs w:val="20"/>
              </w:rPr>
              <w:t>.</w:t>
            </w:r>
          </w:p>
          <w:p w:rsidR="00414A0F" w:rsidRDefault="00414A0F" w:rsidP="00414A0F">
            <w:pPr>
              <w:rPr>
                <w:color w:val="000000" w:themeColor="text1"/>
                <w:sz w:val="20"/>
                <w:szCs w:val="20"/>
              </w:rPr>
            </w:pPr>
            <w:r>
              <w:rPr>
                <w:color w:val="000000" w:themeColor="text1"/>
                <w:sz w:val="20"/>
                <w:szCs w:val="20"/>
              </w:rPr>
              <w:t>$50,000-$70,000 for position.</w:t>
            </w:r>
          </w:p>
          <w:p w:rsidR="00414A0F" w:rsidRPr="00A86090" w:rsidRDefault="00414A0F" w:rsidP="00414A0F">
            <w:pPr>
              <w:rPr>
                <w:color w:val="000000" w:themeColor="text1"/>
                <w:sz w:val="20"/>
                <w:szCs w:val="20"/>
              </w:rPr>
            </w:pPr>
            <w:r w:rsidRPr="00A86090">
              <w:rPr>
                <w:color w:val="000000" w:themeColor="text1"/>
                <w:sz w:val="20"/>
                <w:szCs w:val="20"/>
              </w:rPr>
              <w:t>$15,000-$20,000 for external speakers and training per year</w:t>
            </w:r>
          </w:p>
        </w:tc>
      </w:tr>
      <w:tr w:rsidR="00414A0F" w:rsidRPr="00A86090" w:rsidTr="00673C98">
        <w:tc>
          <w:tcPr>
            <w:tcW w:w="2538" w:type="dxa"/>
            <w:tcBorders>
              <w:top w:val="single" w:sz="12" w:space="0" w:color="auto"/>
              <w:bottom w:val="single" w:sz="12" w:space="0" w:color="auto"/>
            </w:tcBorders>
            <w:shd w:val="clear" w:color="auto" w:fill="D5DCE4" w:themeFill="text2" w:themeFillTint="33"/>
          </w:tcPr>
          <w:p w:rsidR="00414A0F" w:rsidRPr="00A86090" w:rsidRDefault="00414A0F" w:rsidP="00673C98">
            <w:pPr>
              <w:rPr>
                <w:b/>
                <w:color w:val="000000" w:themeColor="text1"/>
                <w:sz w:val="20"/>
                <w:szCs w:val="20"/>
              </w:rPr>
            </w:pPr>
            <w:r w:rsidRPr="00A86090">
              <w:rPr>
                <w:b/>
                <w:color w:val="000000" w:themeColor="text1"/>
                <w:sz w:val="20"/>
                <w:szCs w:val="20"/>
              </w:rPr>
              <w:t>Goal</w:t>
            </w:r>
          </w:p>
        </w:tc>
        <w:tc>
          <w:tcPr>
            <w:tcW w:w="2700" w:type="dxa"/>
            <w:tcBorders>
              <w:top w:val="single" w:sz="12" w:space="0" w:color="auto"/>
              <w:bottom w:val="single" w:sz="12" w:space="0" w:color="auto"/>
            </w:tcBorders>
            <w:shd w:val="clear" w:color="auto" w:fill="D5DCE4" w:themeFill="text2" w:themeFillTint="33"/>
          </w:tcPr>
          <w:p w:rsidR="00414A0F" w:rsidRPr="00A86090" w:rsidRDefault="00414A0F" w:rsidP="00673C98">
            <w:pPr>
              <w:rPr>
                <w:b/>
                <w:color w:val="000000" w:themeColor="text1"/>
                <w:sz w:val="20"/>
                <w:szCs w:val="20"/>
              </w:rPr>
            </w:pPr>
            <w:r w:rsidRPr="00A86090">
              <w:rPr>
                <w:b/>
                <w:color w:val="000000" w:themeColor="text1"/>
                <w:sz w:val="20"/>
                <w:szCs w:val="20"/>
              </w:rPr>
              <w:t>Objectives</w:t>
            </w:r>
          </w:p>
        </w:tc>
        <w:tc>
          <w:tcPr>
            <w:tcW w:w="3060" w:type="dxa"/>
            <w:tcBorders>
              <w:top w:val="single" w:sz="12" w:space="0" w:color="auto"/>
              <w:bottom w:val="single" w:sz="12" w:space="0" w:color="auto"/>
            </w:tcBorders>
            <w:shd w:val="clear" w:color="auto" w:fill="D5DCE4" w:themeFill="text2" w:themeFillTint="33"/>
          </w:tcPr>
          <w:p w:rsidR="00414A0F" w:rsidRPr="00A86090" w:rsidRDefault="00414A0F" w:rsidP="00673C98">
            <w:pPr>
              <w:rPr>
                <w:b/>
                <w:color w:val="000000" w:themeColor="text1"/>
                <w:sz w:val="20"/>
                <w:szCs w:val="20"/>
              </w:rPr>
            </w:pPr>
            <w:r w:rsidRPr="00A86090">
              <w:rPr>
                <w:b/>
                <w:color w:val="000000" w:themeColor="text1"/>
                <w:sz w:val="20"/>
                <w:szCs w:val="20"/>
              </w:rPr>
              <w:t xml:space="preserve">Strategies </w:t>
            </w:r>
          </w:p>
        </w:tc>
        <w:tc>
          <w:tcPr>
            <w:tcW w:w="4050" w:type="dxa"/>
            <w:tcBorders>
              <w:top w:val="single" w:sz="12" w:space="0" w:color="auto"/>
              <w:bottom w:val="single" w:sz="12" w:space="0" w:color="auto"/>
            </w:tcBorders>
            <w:shd w:val="clear" w:color="auto" w:fill="D5DCE4" w:themeFill="text2" w:themeFillTint="33"/>
          </w:tcPr>
          <w:p w:rsidR="00414A0F" w:rsidRPr="00A86090" w:rsidRDefault="00414A0F" w:rsidP="00673C98">
            <w:pPr>
              <w:rPr>
                <w:b/>
                <w:color w:val="000000" w:themeColor="text1"/>
                <w:sz w:val="20"/>
                <w:szCs w:val="20"/>
              </w:rPr>
            </w:pPr>
            <w:r w:rsidRPr="00A86090">
              <w:rPr>
                <w:b/>
                <w:color w:val="000000" w:themeColor="text1"/>
                <w:sz w:val="20"/>
                <w:szCs w:val="20"/>
              </w:rPr>
              <w:t>Tactics</w:t>
            </w:r>
          </w:p>
        </w:tc>
        <w:tc>
          <w:tcPr>
            <w:tcW w:w="2340" w:type="dxa"/>
            <w:tcBorders>
              <w:top w:val="single" w:sz="12" w:space="0" w:color="auto"/>
              <w:bottom w:val="single" w:sz="12" w:space="0" w:color="auto"/>
            </w:tcBorders>
            <w:shd w:val="clear" w:color="auto" w:fill="D5DCE4" w:themeFill="text2" w:themeFillTint="33"/>
          </w:tcPr>
          <w:p w:rsidR="00414A0F" w:rsidRPr="00A86090" w:rsidRDefault="00414A0F" w:rsidP="00673C98">
            <w:pPr>
              <w:rPr>
                <w:b/>
                <w:color w:val="000000" w:themeColor="text1"/>
                <w:sz w:val="20"/>
                <w:szCs w:val="20"/>
              </w:rPr>
            </w:pPr>
            <w:r w:rsidRPr="00A86090">
              <w:rPr>
                <w:b/>
                <w:color w:val="000000" w:themeColor="text1"/>
                <w:sz w:val="20"/>
                <w:szCs w:val="20"/>
              </w:rPr>
              <w:t>Budget</w:t>
            </w:r>
          </w:p>
        </w:tc>
      </w:tr>
      <w:tr w:rsidR="00414A0F" w:rsidRPr="00A86090" w:rsidTr="00673C98">
        <w:tc>
          <w:tcPr>
            <w:tcW w:w="2538" w:type="dxa"/>
            <w:tcBorders>
              <w:top w:val="single" w:sz="12" w:space="0" w:color="auto"/>
            </w:tcBorders>
          </w:tcPr>
          <w:p w:rsidR="00414A0F" w:rsidRPr="00A86090" w:rsidRDefault="00414A0F" w:rsidP="00673C98">
            <w:pPr>
              <w:spacing w:after="200" w:line="276" w:lineRule="auto"/>
              <w:rPr>
                <w:color w:val="000000" w:themeColor="text1"/>
                <w:sz w:val="20"/>
                <w:szCs w:val="20"/>
              </w:rPr>
            </w:pPr>
            <w:r>
              <w:rPr>
                <w:color w:val="000000" w:themeColor="text1"/>
                <w:sz w:val="20"/>
                <w:szCs w:val="20"/>
              </w:rPr>
              <w:t xml:space="preserve">2. </w:t>
            </w:r>
            <w:r w:rsidRPr="00A86090">
              <w:rPr>
                <w:color w:val="000000" w:themeColor="text1"/>
                <w:sz w:val="20"/>
                <w:szCs w:val="20"/>
              </w:rPr>
              <w:t>Penn State Brandywine students will have a greater awareness of community needs, issues of equity and understanding of the importance of diversity and gaining personal efficacy in shaping the world they live in</w:t>
            </w:r>
          </w:p>
        </w:tc>
        <w:tc>
          <w:tcPr>
            <w:tcW w:w="2700" w:type="dxa"/>
            <w:tcBorders>
              <w:top w:val="single" w:sz="12" w:space="0" w:color="auto"/>
            </w:tcBorders>
          </w:tcPr>
          <w:p w:rsidR="00414A0F" w:rsidRDefault="00414A0F" w:rsidP="00414A0F">
            <w:pPr>
              <w:rPr>
                <w:color w:val="000000" w:themeColor="text1"/>
                <w:sz w:val="20"/>
                <w:szCs w:val="20"/>
              </w:rPr>
            </w:pPr>
            <w:r w:rsidRPr="00A86090">
              <w:rPr>
                <w:color w:val="000000" w:themeColor="text1"/>
                <w:sz w:val="20"/>
                <w:szCs w:val="20"/>
              </w:rPr>
              <w:t>Penn State Brandywine will integrate civic engagement into existing academic curricula and extracurricular activities</w:t>
            </w:r>
            <w:r>
              <w:rPr>
                <w:color w:val="000000" w:themeColor="text1"/>
                <w:sz w:val="20"/>
                <w:szCs w:val="20"/>
              </w:rPr>
              <w:t xml:space="preserve"> (Years 1-5 ongoing).</w:t>
            </w:r>
          </w:p>
          <w:p w:rsidR="00414A0F" w:rsidRPr="00A86090" w:rsidRDefault="00414A0F" w:rsidP="00414A0F">
            <w:pPr>
              <w:rPr>
                <w:color w:val="000000" w:themeColor="text1"/>
                <w:sz w:val="20"/>
                <w:szCs w:val="20"/>
              </w:rPr>
            </w:pPr>
            <w:r w:rsidRPr="00A86090">
              <w:rPr>
                <w:color w:val="000000" w:themeColor="text1"/>
                <w:sz w:val="20"/>
                <w:szCs w:val="20"/>
              </w:rPr>
              <w:t>Penn State Brandywine will broaden students’ view of diversity and internationalism</w:t>
            </w:r>
            <w:r>
              <w:rPr>
                <w:color w:val="000000" w:themeColor="text1"/>
                <w:sz w:val="20"/>
                <w:szCs w:val="20"/>
              </w:rPr>
              <w:t xml:space="preserve"> (Years 1-2).</w:t>
            </w:r>
          </w:p>
        </w:tc>
        <w:tc>
          <w:tcPr>
            <w:tcW w:w="3060" w:type="dxa"/>
            <w:tcBorders>
              <w:top w:val="single" w:sz="12" w:space="0" w:color="auto"/>
            </w:tcBorders>
          </w:tcPr>
          <w:p w:rsidR="00414A0F" w:rsidRPr="00A86090" w:rsidRDefault="00414A0F" w:rsidP="00414A0F">
            <w:pPr>
              <w:rPr>
                <w:color w:val="000000" w:themeColor="text1"/>
                <w:sz w:val="20"/>
                <w:szCs w:val="20"/>
              </w:rPr>
            </w:pPr>
            <w:r w:rsidRPr="00A86090">
              <w:rPr>
                <w:color w:val="000000" w:themeColor="text1"/>
                <w:sz w:val="20"/>
                <w:szCs w:val="20"/>
              </w:rPr>
              <w:t>Penn State Brandywine will promote and increase enrollment in the Civic and Community</w:t>
            </w:r>
            <w:r>
              <w:rPr>
                <w:color w:val="000000" w:themeColor="text1"/>
                <w:sz w:val="20"/>
                <w:szCs w:val="20"/>
              </w:rPr>
              <w:t>.</w:t>
            </w:r>
            <w:r w:rsidRPr="00A86090">
              <w:rPr>
                <w:color w:val="000000" w:themeColor="text1"/>
                <w:sz w:val="20"/>
                <w:szCs w:val="20"/>
              </w:rPr>
              <w:t xml:space="preserve"> Engagement minor as well as the Women’s Studies minor and the Peace and Conflict certificate, Youth, Development and Social Justice</w:t>
            </w:r>
            <w:r>
              <w:rPr>
                <w:color w:val="000000" w:themeColor="text1"/>
                <w:sz w:val="20"/>
                <w:szCs w:val="20"/>
              </w:rPr>
              <w:t>.</w:t>
            </w:r>
          </w:p>
          <w:p w:rsidR="00414A0F" w:rsidRDefault="00414A0F" w:rsidP="00414A0F">
            <w:pPr>
              <w:rPr>
                <w:color w:val="000000" w:themeColor="text1"/>
                <w:sz w:val="20"/>
                <w:szCs w:val="20"/>
              </w:rPr>
            </w:pPr>
            <w:r w:rsidRPr="00A86090">
              <w:rPr>
                <w:color w:val="000000" w:themeColor="text1"/>
                <w:sz w:val="20"/>
                <w:szCs w:val="20"/>
              </w:rPr>
              <w:t>Penn State Brandywine will promote internships with community-based organizations that address civic issues and with international organizations</w:t>
            </w:r>
            <w:r>
              <w:rPr>
                <w:color w:val="000000" w:themeColor="text1"/>
                <w:sz w:val="20"/>
                <w:szCs w:val="20"/>
              </w:rPr>
              <w:t>.</w:t>
            </w:r>
          </w:p>
          <w:p w:rsidR="00414A0F" w:rsidRPr="00A86090" w:rsidRDefault="00414A0F" w:rsidP="00414A0F">
            <w:pPr>
              <w:rPr>
                <w:color w:val="000000" w:themeColor="text1"/>
                <w:sz w:val="20"/>
                <w:szCs w:val="20"/>
              </w:rPr>
            </w:pPr>
            <w:r w:rsidRPr="00A86090">
              <w:rPr>
                <w:color w:val="000000" w:themeColor="text1"/>
                <w:sz w:val="20"/>
                <w:szCs w:val="20"/>
              </w:rPr>
              <w:t>Penn State Brandywine will create domestic and international travel opportunities that are focused on civic and community engagement experiences</w:t>
            </w:r>
            <w:r>
              <w:rPr>
                <w:color w:val="000000" w:themeColor="text1"/>
                <w:sz w:val="20"/>
                <w:szCs w:val="20"/>
              </w:rPr>
              <w:t>.</w:t>
            </w:r>
          </w:p>
          <w:p w:rsidR="00414A0F" w:rsidRPr="00A86090" w:rsidRDefault="00414A0F" w:rsidP="00673C98">
            <w:pPr>
              <w:rPr>
                <w:color w:val="000000" w:themeColor="text1"/>
                <w:sz w:val="20"/>
                <w:szCs w:val="20"/>
              </w:rPr>
            </w:pPr>
          </w:p>
        </w:tc>
        <w:tc>
          <w:tcPr>
            <w:tcW w:w="4050" w:type="dxa"/>
            <w:tcBorders>
              <w:top w:val="single" w:sz="12" w:space="0" w:color="auto"/>
            </w:tcBorders>
          </w:tcPr>
          <w:p w:rsidR="00414A0F" w:rsidRPr="00A86090" w:rsidRDefault="00414A0F" w:rsidP="00414A0F">
            <w:pPr>
              <w:rPr>
                <w:color w:val="000000" w:themeColor="text1"/>
                <w:sz w:val="20"/>
                <w:szCs w:val="20"/>
              </w:rPr>
            </w:pPr>
            <w:r w:rsidRPr="00A86090">
              <w:rPr>
                <w:color w:val="000000" w:themeColor="text1"/>
                <w:sz w:val="20"/>
                <w:szCs w:val="20"/>
              </w:rPr>
              <w:t>PSB will showcase our engaged scholarship at EURECA and other student research</w:t>
            </w:r>
            <w:r>
              <w:rPr>
                <w:color w:val="000000" w:themeColor="text1"/>
                <w:sz w:val="20"/>
                <w:szCs w:val="20"/>
              </w:rPr>
              <w:t xml:space="preserve"> venues</w:t>
            </w:r>
            <w:r w:rsidRPr="00A86090">
              <w:rPr>
                <w:color w:val="000000" w:themeColor="text1"/>
                <w:sz w:val="20"/>
                <w:szCs w:val="20"/>
              </w:rPr>
              <w:t xml:space="preserve"> </w:t>
            </w:r>
            <w:r>
              <w:rPr>
                <w:color w:val="000000" w:themeColor="text1"/>
                <w:sz w:val="20"/>
                <w:szCs w:val="20"/>
              </w:rPr>
              <w:t>to</w:t>
            </w:r>
            <w:r w:rsidRPr="00A86090">
              <w:rPr>
                <w:color w:val="000000" w:themeColor="text1"/>
                <w:sz w:val="20"/>
                <w:szCs w:val="20"/>
              </w:rPr>
              <w:t xml:space="preserve"> demonstrate the breadth of civic engagement across our program offerings and encourage future courses.</w:t>
            </w:r>
          </w:p>
          <w:p w:rsidR="00414A0F" w:rsidRDefault="00414A0F" w:rsidP="00414A0F">
            <w:pPr>
              <w:rPr>
                <w:color w:val="000000" w:themeColor="text1"/>
                <w:sz w:val="20"/>
                <w:szCs w:val="20"/>
              </w:rPr>
            </w:pPr>
            <w:r w:rsidRPr="00A86090">
              <w:rPr>
                <w:color w:val="000000" w:themeColor="text1"/>
                <w:sz w:val="20"/>
                <w:szCs w:val="20"/>
              </w:rPr>
              <w:t>For students, require one field-based experience using scaffolding model each year</w:t>
            </w:r>
            <w:r>
              <w:rPr>
                <w:color w:val="000000" w:themeColor="text1"/>
                <w:sz w:val="20"/>
                <w:szCs w:val="20"/>
              </w:rPr>
              <w:t>.</w:t>
            </w:r>
          </w:p>
          <w:p w:rsidR="00414A0F" w:rsidRPr="00A86090" w:rsidRDefault="00414A0F" w:rsidP="00414A0F">
            <w:pPr>
              <w:rPr>
                <w:color w:val="000000" w:themeColor="text1"/>
                <w:sz w:val="20"/>
                <w:szCs w:val="20"/>
              </w:rPr>
            </w:pPr>
            <w:r w:rsidRPr="00A86090">
              <w:rPr>
                <w:color w:val="000000" w:themeColor="text1"/>
                <w:sz w:val="20"/>
                <w:szCs w:val="20"/>
              </w:rPr>
              <w:t>Work with development to establish 1-5 new scholarships per year for students to participate in international travel</w:t>
            </w:r>
          </w:p>
          <w:p w:rsidR="00414A0F" w:rsidRPr="00A86090" w:rsidRDefault="00414A0F" w:rsidP="00414A0F">
            <w:pPr>
              <w:rPr>
                <w:color w:val="000000" w:themeColor="text1"/>
                <w:sz w:val="20"/>
                <w:szCs w:val="20"/>
              </w:rPr>
            </w:pPr>
            <w:r w:rsidRPr="00A86090">
              <w:rPr>
                <w:color w:val="000000" w:themeColor="text1"/>
                <w:sz w:val="20"/>
                <w:szCs w:val="20"/>
              </w:rPr>
              <w:t>Create a plan to address issues related to risk management, travel, housing, etc.</w:t>
            </w:r>
          </w:p>
          <w:p w:rsidR="00414A0F" w:rsidRPr="00A86090" w:rsidRDefault="00414A0F" w:rsidP="00414A0F">
            <w:pPr>
              <w:rPr>
                <w:color w:val="000000" w:themeColor="text1"/>
                <w:sz w:val="20"/>
                <w:szCs w:val="20"/>
              </w:rPr>
            </w:pPr>
            <w:r w:rsidRPr="00A86090">
              <w:rPr>
                <w:color w:val="000000" w:themeColor="text1"/>
                <w:sz w:val="20"/>
                <w:szCs w:val="20"/>
              </w:rPr>
              <w:t xml:space="preserve">Send faculty/staff to establish </w:t>
            </w:r>
            <w:r w:rsidRPr="00A86090">
              <w:rPr>
                <w:b/>
                <w:color w:val="000000" w:themeColor="text1"/>
                <w:sz w:val="20"/>
                <w:szCs w:val="20"/>
              </w:rPr>
              <w:t>one domestic/U.S.</w:t>
            </w:r>
            <w:r w:rsidRPr="00A86090">
              <w:rPr>
                <w:color w:val="000000" w:themeColor="text1"/>
                <w:sz w:val="20"/>
                <w:szCs w:val="20"/>
              </w:rPr>
              <w:t xml:space="preserve"> and one international travel opportunity focused on civic engagement</w:t>
            </w:r>
            <w:r>
              <w:rPr>
                <w:color w:val="000000" w:themeColor="text1"/>
                <w:sz w:val="20"/>
                <w:szCs w:val="20"/>
              </w:rPr>
              <w:t>.</w:t>
            </w:r>
          </w:p>
        </w:tc>
        <w:tc>
          <w:tcPr>
            <w:tcW w:w="2340" w:type="dxa"/>
            <w:tcBorders>
              <w:top w:val="single" w:sz="12" w:space="0" w:color="auto"/>
            </w:tcBorders>
          </w:tcPr>
          <w:p w:rsidR="00414A0F" w:rsidRDefault="00414A0F" w:rsidP="00414A0F">
            <w:pPr>
              <w:rPr>
                <w:color w:val="000000" w:themeColor="text1"/>
                <w:sz w:val="20"/>
                <w:szCs w:val="20"/>
              </w:rPr>
            </w:pPr>
            <w:r w:rsidRPr="00A86090">
              <w:rPr>
                <w:color w:val="000000" w:themeColor="text1"/>
                <w:sz w:val="20"/>
                <w:szCs w:val="20"/>
              </w:rPr>
              <w:t>Budget to support student field experiences – amount unknown</w:t>
            </w:r>
          </w:p>
          <w:p w:rsidR="00414A0F" w:rsidRDefault="00414A0F" w:rsidP="00414A0F">
            <w:pPr>
              <w:rPr>
                <w:color w:val="000000" w:themeColor="text1"/>
                <w:sz w:val="20"/>
                <w:szCs w:val="20"/>
              </w:rPr>
            </w:pPr>
          </w:p>
          <w:p w:rsidR="00414A0F" w:rsidRPr="00A86090" w:rsidRDefault="00414A0F" w:rsidP="00414A0F">
            <w:pPr>
              <w:rPr>
                <w:color w:val="000000" w:themeColor="text1"/>
                <w:sz w:val="20"/>
                <w:szCs w:val="20"/>
              </w:rPr>
            </w:pPr>
            <w:r w:rsidRPr="00A86090">
              <w:rPr>
                <w:color w:val="000000" w:themeColor="text1"/>
                <w:sz w:val="20"/>
                <w:szCs w:val="20"/>
              </w:rPr>
              <w:t xml:space="preserve">Faculty/staff travel expenses to establish and implement new domestic and international travel </w:t>
            </w:r>
            <w:proofErr w:type="gramStart"/>
            <w:r w:rsidRPr="00A86090">
              <w:rPr>
                <w:color w:val="000000" w:themeColor="text1"/>
                <w:sz w:val="20"/>
                <w:szCs w:val="20"/>
              </w:rPr>
              <w:t>programs  (</w:t>
            </w:r>
            <w:proofErr w:type="gramEnd"/>
            <w:r w:rsidRPr="00A86090">
              <w:rPr>
                <w:color w:val="000000" w:themeColor="text1"/>
                <w:sz w:val="20"/>
                <w:szCs w:val="20"/>
              </w:rPr>
              <w:t>Budget would be $3,000-$5,000 for advance work for a domestic and an international trip</w:t>
            </w:r>
          </w:p>
        </w:tc>
      </w:tr>
      <w:tr w:rsidR="00532C48" w:rsidRPr="00A86090" w:rsidTr="00E64CC0">
        <w:tc>
          <w:tcPr>
            <w:tcW w:w="2538" w:type="dxa"/>
            <w:tcBorders>
              <w:top w:val="single" w:sz="12" w:space="0" w:color="auto"/>
              <w:bottom w:val="single" w:sz="12" w:space="0" w:color="auto"/>
            </w:tcBorders>
            <w:shd w:val="clear" w:color="auto" w:fill="D5DCE4" w:themeFill="text2" w:themeFillTint="33"/>
          </w:tcPr>
          <w:p w:rsidR="00532C48" w:rsidRPr="00A86090" w:rsidRDefault="00532C48" w:rsidP="00020928">
            <w:pPr>
              <w:rPr>
                <w:b/>
                <w:color w:val="000000" w:themeColor="text1"/>
                <w:sz w:val="20"/>
                <w:szCs w:val="20"/>
              </w:rPr>
            </w:pPr>
            <w:r w:rsidRPr="00A86090">
              <w:rPr>
                <w:b/>
                <w:color w:val="000000" w:themeColor="text1"/>
                <w:sz w:val="20"/>
                <w:szCs w:val="20"/>
              </w:rPr>
              <w:t>Goal</w:t>
            </w:r>
          </w:p>
        </w:tc>
        <w:tc>
          <w:tcPr>
            <w:tcW w:w="2700" w:type="dxa"/>
            <w:tcBorders>
              <w:top w:val="single" w:sz="12" w:space="0" w:color="auto"/>
              <w:bottom w:val="single" w:sz="12" w:space="0" w:color="auto"/>
            </w:tcBorders>
            <w:shd w:val="clear" w:color="auto" w:fill="D5DCE4" w:themeFill="text2" w:themeFillTint="33"/>
          </w:tcPr>
          <w:p w:rsidR="00532C48" w:rsidRPr="00A86090" w:rsidRDefault="00532C48" w:rsidP="00020928">
            <w:pPr>
              <w:rPr>
                <w:b/>
                <w:color w:val="000000" w:themeColor="text1"/>
                <w:sz w:val="20"/>
                <w:szCs w:val="20"/>
              </w:rPr>
            </w:pPr>
            <w:r w:rsidRPr="00A86090">
              <w:rPr>
                <w:b/>
                <w:color w:val="000000" w:themeColor="text1"/>
                <w:sz w:val="20"/>
                <w:szCs w:val="20"/>
              </w:rPr>
              <w:t>Objectives</w:t>
            </w:r>
          </w:p>
        </w:tc>
        <w:tc>
          <w:tcPr>
            <w:tcW w:w="3060" w:type="dxa"/>
            <w:tcBorders>
              <w:top w:val="single" w:sz="12" w:space="0" w:color="auto"/>
              <w:bottom w:val="single" w:sz="12" w:space="0" w:color="auto"/>
            </w:tcBorders>
            <w:shd w:val="clear" w:color="auto" w:fill="D5DCE4" w:themeFill="text2" w:themeFillTint="33"/>
          </w:tcPr>
          <w:p w:rsidR="00532C48" w:rsidRPr="00A86090" w:rsidRDefault="00532C48" w:rsidP="00020928">
            <w:pPr>
              <w:rPr>
                <w:b/>
                <w:color w:val="000000" w:themeColor="text1"/>
                <w:sz w:val="20"/>
                <w:szCs w:val="20"/>
              </w:rPr>
            </w:pPr>
            <w:r w:rsidRPr="00A86090">
              <w:rPr>
                <w:b/>
                <w:color w:val="000000" w:themeColor="text1"/>
                <w:sz w:val="20"/>
                <w:szCs w:val="20"/>
              </w:rPr>
              <w:t xml:space="preserve">Strategies </w:t>
            </w:r>
          </w:p>
        </w:tc>
        <w:tc>
          <w:tcPr>
            <w:tcW w:w="4050" w:type="dxa"/>
            <w:tcBorders>
              <w:top w:val="single" w:sz="12" w:space="0" w:color="auto"/>
              <w:bottom w:val="single" w:sz="12" w:space="0" w:color="auto"/>
            </w:tcBorders>
            <w:shd w:val="clear" w:color="auto" w:fill="D5DCE4" w:themeFill="text2" w:themeFillTint="33"/>
          </w:tcPr>
          <w:p w:rsidR="00532C48" w:rsidRPr="00A86090" w:rsidRDefault="00532C48" w:rsidP="00020928">
            <w:pPr>
              <w:rPr>
                <w:b/>
                <w:color w:val="000000" w:themeColor="text1"/>
                <w:sz w:val="20"/>
                <w:szCs w:val="20"/>
              </w:rPr>
            </w:pPr>
            <w:r w:rsidRPr="00A86090">
              <w:rPr>
                <w:b/>
                <w:color w:val="000000" w:themeColor="text1"/>
                <w:sz w:val="20"/>
                <w:szCs w:val="20"/>
              </w:rPr>
              <w:t>Tactics</w:t>
            </w:r>
          </w:p>
        </w:tc>
        <w:tc>
          <w:tcPr>
            <w:tcW w:w="2340" w:type="dxa"/>
            <w:tcBorders>
              <w:top w:val="single" w:sz="12" w:space="0" w:color="auto"/>
              <w:bottom w:val="single" w:sz="12" w:space="0" w:color="auto"/>
            </w:tcBorders>
            <w:shd w:val="clear" w:color="auto" w:fill="D5DCE4" w:themeFill="text2" w:themeFillTint="33"/>
          </w:tcPr>
          <w:p w:rsidR="00532C48" w:rsidRPr="00A86090" w:rsidRDefault="00532C48" w:rsidP="00020928">
            <w:pPr>
              <w:rPr>
                <w:b/>
                <w:color w:val="000000" w:themeColor="text1"/>
                <w:sz w:val="20"/>
                <w:szCs w:val="20"/>
              </w:rPr>
            </w:pPr>
            <w:r w:rsidRPr="00A86090">
              <w:rPr>
                <w:b/>
                <w:color w:val="000000" w:themeColor="text1"/>
                <w:sz w:val="20"/>
                <w:szCs w:val="20"/>
              </w:rPr>
              <w:t>Budget</w:t>
            </w:r>
          </w:p>
        </w:tc>
      </w:tr>
      <w:tr w:rsidR="00532C48" w:rsidRPr="00A86090" w:rsidTr="00E64CC0">
        <w:tc>
          <w:tcPr>
            <w:tcW w:w="2538" w:type="dxa"/>
            <w:tcBorders>
              <w:top w:val="single" w:sz="12" w:space="0" w:color="auto"/>
            </w:tcBorders>
          </w:tcPr>
          <w:p w:rsidR="00532C48" w:rsidRPr="00A86090" w:rsidRDefault="00414A0F" w:rsidP="00020928">
            <w:pPr>
              <w:spacing w:after="200" w:line="276" w:lineRule="auto"/>
              <w:rPr>
                <w:color w:val="000000" w:themeColor="text1"/>
                <w:sz w:val="20"/>
                <w:szCs w:val="20"/>
              </w:rPr>
            </w:pPr>
            <w:r>
              <w:rPr>
                <w:color w:val="000000" w:themeColor="text1"/>
                <w:sz w:val="20"/>
                <w:szCs w:val="20"/>
              </w:rPr>
              <w:t xml:space="preserve">3. </w:t>
            </w:r>
            <w:r w:rsidR="00532C48" w:rsidRPr="00A86090">
              <w:rPr>
                <w:color w:val="000000" w:themeColor="text1"/>
                <w:sz w:val="20"/>
                <w:szCs w:val="20"/>
              </w:rPr>
              <w:t xml:space="preserve">Penn State Brandywine will develop an Institute for Social Justice that will serve </w:t>
            </w:r>
            <w:r w:rsidR="00532C48" w:rsidRPr="00A86090">
              <w:rPr>
                <w:color w:val="000000" w:themeColor="text1"/>
                <w:sz w:val="20"/>
                <w:szCs w:val="20"/>
              </w:rPr>
              <w:lastRenderedPageBreak/>
              <w:t>the campus, the university, and the community by bringing awareness to and engaging in meaningful work on social justice and human rights issues through teaching, research, and service.</w:t>
            </w:r>
          </w:p>
        </w:tc>
        <w:tc>
          <w:tcPr>
            <w:tcW w:w="2700" w:type="dxa"/>
            <w:tcBorders>
              <w:top w:val="single" w:sz="12" w:space="0" w:color="auto"/>
            </w:tcBorders>
          </w:tcPr>
          <w:p w:rsidR="00532C48" w:rsidRDefault="00E64CC0" w:rsidP="00020928">
            <w:pPr>
              <w:rPr>
                <w:color w:val="000000" w:themeColor="text1"/>
                <w:sz w:val="20"/>
                <w:szCs w:val="20"/>
              </w:rPr>
            </w:pPr>
            <w:r w:rsidRPr="00F26E97">
              <w:rPr>
                <w:color w:val="000000" w:themeColor="text1"/>
                <w:sz w:val="20"/>
                <w:szCs w:val="20"/>
              </w:rPr>
              <w:lastRenderedPageBreak/>
              <w:t>Determine</w:t>
            </w:r>
            <w:r w:rsidR="00532C48" w:rsidRPr="00A86090">
              <w:rPr>
                <w:color w:val="000000" w:themeColor="text1"/>
                <w:sz w:val="20"/>
                <w:szCs w:val="20"/>
              </w:rPr>
              <w:t xml:space="preserve"> the mission of the Institute of Social Justice</w:t>
            </w:r>
            <w:r w:rsidR="00532C48">
              <w:rPr>
                <w:color w:val="000000" w:themeColor="text1"/>
                <w:sz w:val="20"/>
                <w:szCs w:val="20"/>
              </w:rPr>
              <w:t xml:space="preserve"> (year 1).</w:t>
            </w:r>
          </w:p>
          <w:p w:rsidR="00532C48" w:rsidRDefault="00532C48" w:rsidP="00020928">
            <w:pPr>
              <w:rPr>
                <w:color w:val="000000" w:themeColor="text1"/>
                <w:sz w:val="20"/>
                <w:szCs w:val="20"/>
              </w:rPr>
            </w:pPr>
            <w:r w:rsidRPr="00A86090">
              <w:rPr>
                <w:color w:val="000000" w:themeColor="text1"/>
                <w:sz w:val="20"/>
                <w:szCs w:val="20"/>
              </w:rPr>
              <w:lastRenderedPageBreak/>
              <w:t>Identify funding sources to support institute activities</w:t>
            </w:r>
            <w:r>
              <w:rPr>
                <w:color w:val="000000" w:themeColor="text1"/>
                <w:sz w:val="20"/>
                <w:szCs w:val="20"/>
              </w:rPr>
              <w:t xml:space="preserve"> (Years 2 -3).</w:t>
            </w:r>
          </w:p>
          <w:p w:rsidR="00532C48" w:rsidRPr="00A86090" w:rsidRDefault="00532C48" w:rsidP="00020928">
            <w:pPr>
              <w:rPr>
                <w:color w:val="000000" w:themeColor="text1"/>
                <w:sz w:val="20"/>
                <w:szCs w:val="20"/>
              </w:rPr>
            </w:pPr>
            <w:r w:rsidRPr="00A86090">
              <w:rPr>
                <w:color w:val="000000" w:themeColor="text1"/>
                <w:sz w:val="20"/>
                <w:szCs w:val="20"/>
              </w:rPr>
              <w:t xml:space="preserve">Merge and complete the transition of the existing CIVCM Lab to Institute for Social </w:t>
            </w:r>
            <w:r w:rsidR="00B878F7" w:rsidRPr="00A86090">
              <w:rPr>
                <w:color w:val="000000" w:themeColor="text1"/>
                <w:sz w:val="20"/>
                <w:szCs w:val="20"/>
              </w:rPr>
              <w:t xml:space="preserve">Justice </w:t>
            </w:r>
            <w:r w:rsidR="00B878F7">
              <w:rPr>
                <w:color w:val="000000" w:themeColor="text1"/>
                <w:sz w:val="20"/>
                <w:szCs w:val="20"/>
              </w:rPr>
              <w:t>(</w:t>
            </w:r>
            <w:r>
              <w:rPr>
                <w:color w:val="000000" w:themeColor="text1"/>
                <w:sz w:val="20"/>
                <w:szCs w:val="20"/>
              </w:rPr>
              <w:t>Years 4-5).</w:t>
            </w:r>
          </w:p>
          <w:p w:rsidR="00532C48" w:rsidRPr="00A86090" w:rsidRDefault="00532C48" w:rsidP="00020928">
            <w:pPr>
              <w:rPr>
                <w:color w:val="000000" w:themeColor="text1"/>
                <w:sz w:val="20"/>
                <w:szCs w:val="20"/>
              </w:rPr>
            </w:pPr>
          </w:p>
        </w:tc>
        <w:tc>
          <w:tcPr>
            <w:tcW w:w="3060" w:type="dxa"/>
            <w:tcBorders>
              <w:top w:val="single" w:sz="12" w:space="0" w:color="auto"/>
            </w:tcBorders>
          </w:tcPr>
          <w:p w:rsidR="00532C48" w:rsidRDefault="00532C48" w:rsidP="00020928">
            <w:pPr>
              <w:rPr>
                <w:color w:val="000000" w:themeColor="text1"/>
                <w:sz w:val="20"/>
                <w:szCs w:val="20"/>
              </w:rPr>
            </w:pPr>
            <w:r w:rsidRPr="00A86090">
              <w:rPr>
                <w:color w:val="000000" w:themeColor="text1"/>
                <w:sz w:val="20"/>
                <w:szCs w:val="20"/>
              </w:rPr>
              <w:lastRenderedPageBreak/>
              <w:t>Identify how the institute will engage students, faculty, staff and community</w:t>
            </w:r>
            <w:r>
              <w:rPr>
                <w:color w:val="000000" w:themeColor="text1"/>
                <w:sz w:val="20"/>
                <w:szCs w:val="20"/>
              </w:rPr>
              <w:t>.</w:t>
            </w:r>
          </w:p>
          <w:p w:rsidR="00532C48" w:rsidRDefault="00532C48" w:rsidP="00020928">
            <w:pPr>
              <w:rPr>
                <w:color w:val="000000" w:themeColor="text1"/>
                <w:sz w:val="20"/>
                <w:szCs w:val="20"/>
              </w:rPr>
            </w:pPr>
            <w:r w:rsidRPr="00A86090">
              <w:rPr>
                <w:color w:val="000000" w:themeColor="text1"/>
                <w:sz w:val="20"/>
                <w:szCs w:val="20"/>
              </w:rPr>
              <w:lastRenderedPageBreak/>
              <w:t xml:space="preserve">Develop strategies to transition </w:t>
            </w:r>
            <w:proofErr w:type="spellStart"/>
            <w:r w:rsidRPr="00A86090">
              <w:rPr>
                <w:color w:val="000000" w:themeColor="text1"/>
                <w:sz w:val="20"/>
                <w:szCs w:val="20"/>
              </w:rPr>
              <w:t>CivCom</w:t>
            </w:r>
            <w:proofErr w:type="spellEnd"/>
            <w:r w:rsidRPr="00A86090">
              <w:rPr>
                <w:color w:val="000000" w:themeColor="text1"/>
                <w:sz w:val="20"/>
                <w:szCs w:val="20"/>
              </w:rPr>
              <w:t xml:space="preserve"> Lab to an Institute for Social Justice</w:t>
            </w:r>
            <w:r>
              <w:rPr>
                <w:color w:val="000000" w:themeColor="text1"/>
                <w:sz w:val="20"/>
                <w:szCs w:val="20"/>
              </w:rPr>
              <w:t>.</w:t>
            </w:r>
          </w:p>
          <w:p w:rsidR="00532C48" w:rsidRPr="00A86090" w:rsidRDefault="00532C48" w:rsidP="00020928">
            <w:pPr>
              <w:rPr>
                <w:color w:val="000000" w:themeColor="text1"/>
                <w:sz w:val="20"/>
                <w:szCs w:val="20"/>
              </w:rPr>
            </w:pPr>
            <w:r w:rsidRPr="00A86090">
              <w:rPr>
                <w:color w:val="000000" w:themeColor="text1"/>
                <w:sz w:val="20"/>
                <w:szCs w:val="20"/>
              </w:rPr>
              <w:t>Adjust and establish new signature programs</w:t>
            </w:r>
            <w:r>
              <w:rPr>
                <w:color w:val="000000" w:themeColor="text1"/>
                <w:sz w:val="20"/>
                <w:szCs w:val="20"/>
              </w:rPr>
              <w:t>.</w:t>
            </w:r>
          </w:p>
          <w:p w:rsidR="00532C48" w:rsidRPr="00A86090" w:rsidRDefault="00532C48" w:rsidP="00020928">
            <w:pPr>
              <w:rPr>
                <w:color w:val="000000" w:themeColor="text1"/>
                <w:sz w:val="20"/>
                <w:szCs w:val="20"/>
              </w:rPr>
            </w:pPr>
            <w:r w:rsidRPr="00A86090">
              <w:rPr>
                <w:color w:val="000000" w:themeColor="text1"/>
                <w:sz w:val="20"/>
                <w:szCs w:val="20"/>
              </w:rPr>
              <w:t>Establish internal partnerships</w:t>
            </w:r>
          </w:p>
          <w:p w:rsidR="00532C48" w:rsidRDefault="00532C48" w:rsidP="00020928">
            <w:pPr>
              <w:rPr>
                <w:color w:val="000000" w:themeColor="text1"/>
                <w:sz w:val="20"/>
                <w:szCs w:val="20"/>
              </w:rPr>
            </w:pPr>
            <w:r w:rsidRPr="00A86090">
              <w:rPr>
                <w:color w:val="000000" w:themeColor="text1"/>
                <w:sz w:val="20"/>
                <w:szCs w:val="20"/>
              </w:rPr>
              <w:t>Identify curricular and co-curricular</w:t>
            </w:r>
            <w:r>
              <w:rPr>
                <w:color w:val="000000" w:themeColor="text1"/>
                <w:sz w:val="20"/>
                <w:szCs w:val="20"/>
              </w:rPr>
              <w:t xml:space="preserve"> </w:t>
            </w:r>
            <w:r w:rsidRPr="00A86090">
              <w:rPr>
                <w:color w:val="000000" w:themeColor="text1"/>
                <w:sz w:val="20"/>
                <w:szCs w:val="20"/>
              </w:rPr>
              <w:t>activities which support the mission of the institute</w:t>
            </w:r>
            <w:r>
              <w:rPr>
                <w:color w:val="000000" w:themeColor="text1"/>
                <w:sz w:val="20"/>
                <w:szCs w:val="20"/>
              </w:rPr>
              <w:t>.</w:t>
            </w:r>
          </w:p>
          <w:p w:rsidR="00532C48" w:rsidRPr="00A86090" w:rsidRDefault="00532C48" w:rsidP="00020928">
            <w:pPr>
              <w:rPr>
                <w:color w:val="000000" w:themeColor="text1"/>
                <w:sz w:val="20"/>
                <w:szCs w:val="20"/>
              </w:rPr>
            </w:pPr>
            <w:r w:rsidRPr="00A86090">
              <w:rPr>
                <w:color w:val="000000" w:themeColor="text1"/>
                <w:sz w:val="20"/>
                <w:szCs w:val="20"/>
              </w:rPr>
              <w:t>Research internal and external grant opportunities, private foundation relationships, and existing donors.</w:t>
            </w:r>
          </w:p>
        </w:tc>
        <w:tc>
          <w:tcPr>
            <w:tcW w:w="4050" w:type="dxa"/>
            <w:tcBorders>
              <w:top w:val="single" w:sz="12" w:space="0" w:color="auto"/>
            </w:tcBorders>
          </w:tcPr>
          <w:p w:rsidR="00532C48" w:rsidRDefault="00532C48" w:rsidP="00020928">
            <w:pPr>
              <w:rPr>
                <w:color w:val="000000" w:themeColor="text1"/>
                <w:sz w:val="20"/>
                <w:szCs w:val="20"/>
              </w:rPr>
            </w:pPr>
            <w:r w:rsidRPr="00A86090">
              <w:rPr>
                <w:color w:val="000000" w:themeColor="text1"/>
                <w:sz w:val="20"/>
                <w:szCs w:val="20"/>
              </w:rPr>
              <w:lastRenderedPageBreak/>
              <w:t>Strategic Planning Committee will work together to create a social justice agenda</w:t>
            </w:r>
            <w:r>
              <w:rPr>
                <w:color w:val="000000" w:themeColor="text1"/>
                <w:sz w:val="20"/>
                <w:szCs w:val="20"/>
              </w:rPr>
              <w:t>.</w:t>
            </w:r>
          </w:p>
          <w:p w:rsidR="00532C48" w:rsidRDefault="00532C48" w:rsidP="00020928">
            <w:pPr>
              <w:rPr>
                <w:color w:val="000000" w:themeColor="text1"/>
                <w:sz w:val="20"/>
                <w:szCs w:val="20"/>
              </w:rPr>
            </w:pPr>
            <w:r w:rsidRPr="00A86090">
              <w:rPr>
                <w:color w:val="000000" w:themeColor="text1"/>
                <w:sz w:val="20"/>
                <w:szCs w:val="20"/>
              </w:rPr>
              <w:lastRenderedPageBreak/>
              <w:t>Work with CIVCM Lab Coordinator, Director of Academic Affairs and Strategic Planning Committee to guide transition plan</w:t>
            </w:r>
            <w:r>
              <w:rPr>
                <w:color w:val="000000" w:themeColor="text1"/>
                <w:sz w:val="20"/>
                <w:szCs w:val="20"/>
              </w:rPr>
              <w:t>.</w:t>
            </w:r>
          </w:p>
          <w:p w:rsidR="00532C48" w:rsidRDefault="00532C48" w:rsidP="00020928">
            <w:pPr>
              <w:rPr>
                <w:color w:val="000000" w:themeColor="text1"/>
                <w:sz w:val="20"/>
                <w:szCs w:val="20"/>
              </w:rPr>
            </w:pPr>
            <w:r w:rsidRPr="00A86090">
              <w:rPr>
                <w:color w:val="000000" w:themeColor="text1"/>
                <w:sz w:val="20"/>
                <w:szCs w:val="20"/>
              </w:rPr>
              <w:t>Work with CIVCM Lab Coordinator, CIVCM Minor faculty, Student Affairs, and student interest groups</w:t>
            </w:r>
            <w:r>
              <w:rPr>
                <w:color w:val="000000" w:themeColor="text1"/>
                <w:sz w:val="20"/>
                <w:szCs w:val="20"/>
              </w:rPr>
              <w:t>.</w:t>
            </w:r>
          </w:p>
          <w:p w:rsidR="00532C48" w:rsidRPr="00A86090" w:rsidRDefault="00532C48" w:rsidP="00020928">
            <w:pPr>
              <w:rPr>
                <w:color w:val="000000" w:themeColor="text1"/>
                <w:sz w:val="20"/>
                <w:szCs w:val="20"/>
              </w:rPr>
            </w:pPr>
            <w:r w:rsidRPr="00A86090">
              <w:rPr>
                <w:color w:val="000000" w:themeColor="text1"/>
                <w:sz w:val="20"/>
                <w:szCs w:val="20"/>
              </w:rPr>
              <w:t>Work with BW Advisory Board, above mentioned staff</w:t>
            </w:r>
            <w:r>
              <w:rPr>
                <w:color w:val="000000" w:themeColor="text1"/>
                <w:sz w:val="20"/>
                <w:szCs w:val="20"/>
              </w:rPr>
              <w:t>.</w:t>
            </w:r>
            <w:r w:rsidRPr="00A86090">
              <w:rPr>
                <w:color w:val="000000" w:themeColor="text1"/>
                <w:sz w:val="20"/>
                <w:szCs w:val="20"/>
              </w:rPr>
              <w:t xml:space="preserve"> </w:t>
            </w:r>
          </w:p>
        </w:tc>
        <w:tc>
          <w:tcPr>
            <w:tcW w:w="2340" w:type="dxa"/>
            <w:tcBorders>
              <w:top w:val="single" w:sz="12" w:space="0" w:color="auto"/>
            </w:tcBorders>
          </w:tcPr>
          <w:p w:rsidR="00532C48" w:rsidRDefault="00532C48" w:rsidP="00020928">
            <w:pPr>
              <w:rPr>
                <w:color w:val="000000" w:themeColor="text1"/>
                <w:sz w:val="20"/>
                <w:szCs w:val="20"/>
              </w:rPr>
            </w:pPr>
            <w:r w:rsidRPr="00A86090">
              <w:rPr>
                <w:color w:val="000000" w:themeColor="text1"/>
                <w:sz w:val="20"/>
                <w:szCs w:val="20"/>
              </w:rPr>
              <w:lastRenderedPageBreak/>
              <w:t xml:space="preserve">Begin to develop salary planning for Director of </w:t>
            </w:r>
            <w:r w:rsidRPr="00A86090">
              <w:rPr>
                <w:color w:val="000000" w:themeColor="text1"/>
                <w:sz w:val="20"/>
                <w:szCs w:val="20"/>
              </w:rPr>
              <w:lastRenderedPageBreak/>
              <w:t>Institute for Social Justice and Support Staff</w:t>
            </w:r>
            <w:r>
              <w:rPr>
                <w:color w:val="000000" w:themeColor="text1"/>
                <w:sz w:val="20"/>
                <w:szCs w:val="20"/>
              </w:rPr>
              <w:t>.</w:t>
            </w:r>
          </w:p>
          <w:p w:rsidR="00532C48" w:rsidRDefault="00532C48" w:rsidP="00020928">
            <w:pPr>
              <w:rPr>
                <w:color w:val="000000" w:themeColor="text1"/>
                <w:sz w:val="20"/>
                <w:szCs w:val="20"/>
              </w:rPr>
            </w:pPr>
            <w:r>
              <w:rPr>
                <w:color w:val="000000" w:themeColor="text1"/>
                <w:sz w:val="20"/>
                <w:szCs w:val="20"/>
              </w:rPr>
              <w:t>I</w:t>
            </w:r>
            <w:r w:rsidRPr="00A86090">
              <w:rPr>
                <w:color w:val="000000" w:themeColor="text1"/>
                <w:sz w:val="20"/>
                <w:szCs w:val="20"/>
              </w:rPr>
              <w:t>ncrease current CIVCM Lab Coordinator salary</w:t>
            </w:r>
            <w:r>
              <w:rPr>
                <w:color w:val="000000" w:themeColor="text1"/>
                <w:sz w:val="20"/>
                <w:szCs w:val="20"/>
              </w:rPr>
              <w:t>.</w:t>
            </w:r>
          </w:p>
          <w:p w:rsidR="00532C48" w:rsidRPr="00A86090" w:rsidRDefault="00532C48" w:rsidP="00020928">
            <w:pPr>
              <w:rPr>
                <w:color w:val="000000" w:themeColor="text1"/>
                <w:sz w:val="20"/>
                <w:szCs w:val="20"/>
              </w:rPr>
            </w:pPr>
            <w:r w:rsidRPr="00A86090">
              <w:rPr>
                <w:color w:val="000000" w:themeColor="text1"/>
                <w:sz w:val="20"/>
                <w:szCs w:val="20"/>
              </w:rPr>
              <w:t xml:space="preserve">Use free databases such as grants.gov, Grant Search www.aascu.org/grcinfo/ and </w:t>
            </w:r>
            <w:proofErr w:type="spellStart"/>
            <w:r w:rsidRPr="00A86090">
              <w:rPr>
                <w:color w:val="000000" w:themeColor="text1"/>
                <w:sz w:val="20"/>
                <w:szCs w:val="20"/>
              </w:rPr>
              <w:t>InfoEd’s</w:t>
            </w:r>
            <w:proofErr w:type="spellEnd"/>
            <w:r w:rsidRPr="00A86090">
              <w:rPr>
                <w:color w:val="000000" w:themeColor="text1"/>
                <w:sz w:val="20"/>
                <w:szCs w:val="20"/>
              </w:rPr>
              <w:t xml:space="preserve"> SPIN www1.infoed.org/modules/grantsAndContracts.cfm.  </w:t>
            </w:r>
          </w:p>
          <w:p w:rsidR="00532C48" w:rsidRPr="00A86090" w:rsidRDefault="00532C48" w:rsidP="00020928">
            <w:pPr>
              <w:rPr>
                <w:color w:val="000000" w:themeColor="text1"/>
                <w:sz w:val="20"/>
                <w:szCs w:val="20"/>
              </w:rPr>
            </w:pPr>
            <w:r w:rsidRPr="00A86090">
              <w:rPr>
                <w:color w:val="000000" w:themeColor="text1"/>
                <w:sz w:val="20"/>
                <w:szCs w:val="20"/>
              </w:rPr>
              <w:t>$500 Advisory Board and staff lunch</w:t>
            </w:r>
            <w:r>
              <w:rPr>
                <w:color w:val="000000" w:themeColor="text1"/>
                <w:sz w:val="20"/>
                <w:szCs w:val="20"/>
              </w:rPr>
              <w:t>.</w:t>
            </w:r>
          </w:p>
          <w:p w:rsidR="00532C48" w:rsidRPr="00A86090" w:rsidRDefault="00532C48" w:rsidP="00020928">
            <w:pPr>
              <w:rPr>
                <w:color w:val="000000" w:themeColor="text1"/>
                <w:sz w:val="20"/>
                <w:szCs w:val="20"/>
              </w:rPr>
            </w:pPr>
            <w:r w:rsidRPr="00A86090">
              <w:rPr>
                <w:color w:val="000000" w:themeColor="text1"/>
                <w:sz w:val="20"/>
                <w:szCs w:val="20"/>
              </w:rPr>
              <w:t>Course release or salary adjustment for grant</w:t>
            </w:r>
            <w:r>
              <w:rPr>
                <w:color w:val="000000" w:themeColor="text1"/>
                <w:sz w:val="20"/>
                <w:szCs w:val="20"/>
              </w:rPr>
              <w:t xml:space="preserve"> </w:t>
            </w:r>
            <w:r w:rsidRPr="00A86090">
              <w:rPr>
                <w:color w:val="000000" w:themeColor="text1"/>
                <w:sz w:val="20"/>
                <w:szCs w:val="20"/>
              </w:rPr>
              <w:t>writer</w:t>
            </w:r>
            <w:r>
              <w:rPr>
                <w:color w:val="000000" w:themeColor="text1"/>
                <w:sz w:val="20"/>
                <w:szCs w:val="20"/>
              </w:rPr>
              <w:t>.</w:t>
            </w:r>
          </w:p>
        </w:tc>
      </w:tr>
    </w:tbl>
    <w:p w:rsidR="00FC06E3" w:rsidRDefault="00FC06E3" w:rsidP="00B0642B">
      <w:pPr>
        <w:rPr>
          <w:b/>
          <w:color w:val="000000" w:themeColor="text1"/>
        </w:rPr>
      </w:pPr>
    </w:p>
    <w:p w:rsidR="00B40F0E" w:rsidRPr="00A86090" w:rsidRDefault="00B40F0E" w:rsidP="0063097C">
      <w:pPr>
        <w:pStyle w:val="Heading2"/>
      </w:pPr>
      <w:r w:rsidRPr="00F26E97">
        <w:t>Foundational Principle 2</w:t>
      </w:r>
    </w:p>
    <w:tbl>
      <w:tblPr>
        <w:tblStyle w:val="TableGrid"/>
        <w:tblW w:w="14688" w:type="dxa"/>
        <w:tblLook w:val="04A0" w:firstRow="1" w:lastRow="0" w:firstColumn="1" w:lastColumn="0" w:noHBand="0" w:noVBand="1"/>
        <w:tblCaption w:val="4 Goals for Foundational Principle 2"/>
        <w:tblDescription w:val="Table describes the 4 goals for foundational principle 2.  For each goal, the table also lists objectives, strategies, tactics, and budget."/>
      </w:tblPr>
      <w:tblGrid>
        <w:gridCol w:w="2538"/>
        <w:gridCol w:w="2700"/>
        <w:gridCol w:w="3060"/>
        <w:gridCol w:w="4050"/>
        <w:gridCol w:w="2340"/>
      </w:tblGrid>
      <w:tr w:rsidR="00E64CC0" w:rsidTr="00414A0F">
        <w:trPr>
          <w:tblHeader/>
        </w:trPr>
        <w:tc>
          <w:tcPr>
            <w:tcW w:w="2538" w:type="dxa"/>
            <w:tcBorders>
              <w:top w:val="single" w:sz="24" w:space="0" w:color="auto"/>
              <w:left w:val="single" w:sz="4" w:space="0" w:color="auto"/>
              <w:bottom w:val="single" w:sz="18" w:space="0" w:color="auto"/>
              <w:right w:val="single" w:sz="4" w:space="0" w:color="auto"/>
            </w:tcBorders>
            <w:shd w:val="clear" w:color="auto" w:fill="D5DCE4" w:themeFill="text2" w:themeFillTint="33"/>
            <w:hideMark/>
          </w:tcPr>
          <w:p w:rsidR="00B40F0E" w:rsidRDefault="00414A0F">
            <w:pPr>
              <w:rPr>
                <w:b/>
                <w:color w:val="000000" w:themeColor="text1"/>
                <w:sz w:val="20"/>
                <w:szCs w:val="20"/>
              </w:rPr>
            </w:pPr>
            <w:r>
              <w:rPr>
                <w:b/>
                <w:color w:val="000000" w:themeColor="text1"/>
                <w:sz w:val="20"/>
                <w:szCs w:val="20"/>
              </w:rPr>
              <w:t>Goal</w:t>
            </w:r>
          </w:p>
        </w:tc>
        <w:tc>
          <w:tcPr>
            <w:tcW w:w="2700" w:type="dxa"/>
            <w:tcBorders>
              <w:top w:val="single" w:sz="24" w:space="0" w:color="auto"/>
              <w:left w:val="single" w:sz="4" w:space="0" w:color="auto"/>
              <w:bottom w:val="single" w:sz="18" w:space="0" w:color="auto"/>
              <w:right w:val="single" w:sz="4" w:space="0" w:color="auto"/>
            </w:tcBorders>
            <w:shd w:val="clear" w:color="auto" w:fill="D5DCE4" w:themeFill="text2" w:themeFillTint="33"/>
            <w:hideMark/>
          </w:tcPr>
          <w:p w:rsidR="00B40F0E" w:rsidRDefault="00B40F0E">
            <w:pPr>
              <w:rPr>
                <w:b/>
                <w:color w:val="000000" w:themeColor="text1"/>
                <w:sz w:val="20"/>
                <w:szCs w:val="20"/>
              </w:rPr>
            </w:pPr>
            <w:r>
              <w:rPr>
                <w:b/>
                <w:color w:val="000000" w:themeColor="text1"/>
                <w:sz w:val="20"/>
                <w:szCs w:val="20"/>
              </w:rPr>
              <w:t>Objectives</w:t>
            </w:r>
          </w:p>
        </w:tc>
        <w:tc>
          <w:tcPr>
            <w:tcW w:w="3060" w:type="dxa"/>
            <w:tcBorders>
              <w:top w:val="single" w:sz="24" w:space="0" w:color="auto"/>
              <w:left w:val="single" w:sz="4" w:space="0" w:color="auto"/>
              <w:bottom w:val="single" w:sz="18" w:space="0" w:color="auto"/>
              <w:right w:val="single" w:sz="4" w:space="0" w:color="auto"/>
            </w:tcBorders>
            <w:shd w:val="clear" w:color="auto" w:fill="D5DCE4" w:themeFill="text2" w:themeFillTint="33"/>
            <w:hideMark/>
          </w:tcPr>
          <w:p w:rsidR="00B40F0E" w:rsidRDefault="00B40F0E">
            <w:pPr>
              <w:rPr>
                <w:b/>
                <w:color w:val="000000" w:themeColor="text1"/>
                <w:sz w:val="20"/>
                <w:szCs w:val="20"/>
              </w:rPr>
            </w:pPr>
            <w:r>
              <w:rPr>
                <w:b/>
                <w:color w:val="000000" w:themeColor="text1"/>
                <w:sz w:val="20"/>
                <w:szCs w:val="20"/>
              </w:rPr>
              <w:t xml:space="preserve">Strategies </w:t>
            </w:r>
          </w:p>
        </w:tc>
        <w:tc>
          <w:tcPr>
            <w:tcW w:w="4050" w:type="dxa"/>
            <w:tcBorders>
              <w:top w:val="single" w:sz="24" w:space="0" w:color="auto"/>
              <w:left w:val="single" w:sz="4" w:space="0" w:color="auto"/>
              <w:bottom w:val="single" w:sz="18" w:space="0" w:color="auto"/>
              <w:right w:val="single" w:sz="4" w:space="0" w:color="auto"/>
            </w:tcBorders>
            <w:shd w:val="clear" w:color="auto" w:fill="D5DCE4" w:themeFill="text2" w:themeFillTint="33"/>
            <w:hideMark/>
          </w:tcPr>
          <w:p w:rsidR="00B40F0E" w:rsidRDefault="00B40F0E">
            <w:pPr>
              <w:rPr>
                <w:b/>
                <w:color w:val="000000" w:themeColor="text1"/>
                <w:sz w:val="20"/>
                <w:szCs w:val="20"/>
              </w:rPr>
            </w:pPr>
            <w:r>
              <w:rPr>
                <w:b/>
                <w:color w:val="000000" w:themeColor="text1"/>
                <w:sz w:val="20"/>
                <w:szCs w:val="20"/>
              </w:rPr>
              <w:t>Tactics</w:t>
            </w:r>
          </w:p>
        </w:tc>
        <w:tc>
          <w:tcPr>
            <w:tcW w:w="2340" w:type="dxa"/>
            <w:tcBorders>
              <w:top w:val="single" w:sz="24" w:space="0" w:color="auto"/>
              <w:left w:val="single" w:sz="4" w:space="0" w:color="auto"/>
              <w:bottom w:val="single" w:sz="18" w:space="0" w:color="auto"/>
              <w:right w:val="single" w:sz="4" w:space="0" w:color="auto"/>
            </w:tcBorders>
            <w:shd w:val="clear" w:color="auto" w:fill="D5DCE4" w:themeFill="text2" w:themeFillTint="33"/>
            <w:hideMark/>
          </w:tcPr>
          <w:p w:rsidR="00B40F0E" w:rsidRDefault="00B40F0E">
            <w:pPr>
              <w:rPr>
                <w:b/>
                <w:color w:val="000000" w:themeColor="text1"/>
                <w:sz w:val="20"/>
                <w:szCs w:val="20"/>
              </w:rPr>
            </w:pPr>
            <w:r>
              <w:rPr>
                <w:b/>
                <w:color w:val="000000" w:themeColor="text1"/>
                <w:sz w:val="20"/>
                <w:szCs w:val="20"/>
              </w:rPr>
              <w:t>Budget</w:t>
            </w:r>
          </w:p>
        </w:tc>
      </w:tr>
      <w:tr w:rsidR="00E64CC0" w:rsidTr="005C22B9">
        <w:tc>
          <w:tcPr>
            <w:tcW w:w="2538" w:type="dxa"/>
            <w:tcBorders>
              <w:top w:val="single" w:sz="18" w:space="0" w:color="auto"/>
              <w:left w:val="single" w:sz="4" w:space="0" w:color="auto"/>
              <w:bottom w:val="single" w:sz="4" w:space="0" w:color="auto"/>
              <w:right w:val="single" w:sz="4" w:space="0" w:color="auto"/>
            </w:tcBorders>
            <w:hideMark/>
          </w:tcPr>
          <w:p w:rsidR="00B40F0E" w:rsidRDefault="00414A0F">
            <w:pPr>
              <w:spacing w:after="200" w:line="276" w:lineRule="auto"/>
              <w:rPr>
                <w:color w:val="000000" w:themeColor="text1"/>
                <w:sz w:val="20"/>
                <w:szCs w:val="20"/>
              </w:rPr>
            </w:pPr>
            <w:r>
              <w:rPr>
                <w:color w:val="000000" w:themeColor="text1"/>
                <w:sz w:val="20"/>
                <w:szCs w:val="20"/>
              </w:rPr>
              <w:t xml:space="preserve">1. </w:t>
            </w:r>
            <w:r w:rsidR="00B40F0E">
              <w:rPr>
                <w:color w:val="000000" w:themeColor="text1"/>
                <w:sz w:val="20"/>
                <w:szCs w:val="20"/>
              </w:rPr>
              <w:t>Penn State Brandywine will provide the opportunity for every student to learn through common intentional learning experiences that are scaffolded in developmental and progressive ways.</w:t>
            </w:r>
          </w:p>
        </w:tc>
        <w:tc>
          <w:tcPr>
            <w:tcW w:w="2700" w:type="dxa"/>
            <w:tcBorders>
              <w:top w:val="single" w:sz="18" w:space="0" w:color="auto"/>
              <w:left w:val="single" w:sz="4" w:space="0" w:color="auto"/>
              <w:bottom w:val="single" w:sz="4" w:space="0" w:color="auto"/>
              <w:right w:val="single" w:sz="4" w:space="0" w:color="auto"/>
            </w:tcBorders>
          </w:tcPr>
          <w:p w:rsidR="00B40F0E" w:rsidRDefault="00B40F0E">
            <w:pPr>
              <w:rPr>
                <w:color w:val="000000" w:themeColor="text1"/>
                <w:sz w:val="20"/>
                <w:szCs w:val="20"/>
              </w:rPr>
            </w:pPr>
            <w:r>
              <w:rPr>
                <w:color w:val="000000" w:themeColor="text1"/>
                <w:sz w:val="20"/>
                <w:szCs w:val="20"/>
              </w:rPr>
              <w:t xml:space="preserve">Create an </w:t>
            </w:r>
            <w:proofErr w:type="gramStart"/>
            <w:r>
              <w:rPr>
                <w:color w:val="000000" w:themeColor="text1"/>
                <w:sz w:val="20"/>
                <w:szCs w:val="20"/>
              </w:rPr>
              <w:t>Ad  Hoc</w:t>
            </w:r>
            <w:proofErr w:type="gramEnd"/>
            <w:r>
              <w:rPr>
                <w:color w:val="000000" w:themeColor="text1"/>
                <w:sz w:val="20"/>
                <w:szCs w:val="20"/>
              </w:rPr>
              <w:t xml:space="preserve"> Committee to design a scaffolded learning framework (“</w:t>
            </w:r>
            <w:r>
              <w:rPr>
                <w:b/>
                <w:color w:val="000000" w:themeColor="text1"/>
                <w:sz w:val="20"/>
                <w:szCs w:val="20"/>
              </w:rPr>
              <w:t>the Brandywine Experience</w:t>
            </w:r>
            <w:r>
              <w:rPr>
                <w:color w:val="000000" w:themeColor="text1"/>
                <w:sz w:val="20"/>
                <w:szCs w:val="20"/>
              </w:rPr>
              <w:t>”) that supports year-by-year development in four quadrants: academic, professional, personal, and civic plan (Years 1-2).</w:t>
            </w:r>
          </w:p>
          <w:p w:rsidR="00B40F0E" w:rsidRDefault="00B40F0E">
            <w:pPr>
              <w:rPr>
                <w:color w:val="000000" w:themeColor="text1"/>
                <w:sz w:val="20"/>
                <w:szCs w:val="20"/>
              </w:rPr>
            </w:pPr>
          </w:p>
        </w:tc>
        <w:tc>
          <w:tcPr>
            <w:tcW w:w="3060" w:type="dxa"/>
            <w:tcBorders>
              <w:top w:val="single" w:sz="18" w:space="0" w:color="auto"/>
              <w:left w:val="single" w:sz="4" w:space="0" w:color="auto"/>
              <w:bottom w:val="single" w:sz="4" w:space="0" w:color="auto"/>
              <w:right w:val="single" w:sz="4" w:space="0" w:color="auto"/>
            </w:tcBorders>
            <w:hideMark/>
          </w:tcPr>
          <w:p w:rsidR="00B40F0E" w:rsidRDefault="00B40F0E">
            <w:pPr>
              <w:rPr>
                <w:color w:val="000000" w:themeColor="text1"/>
                <w:sz w:val="20"/>
                <w:szCs w:val="20"/>
              </w:rPr>
            </w:pPr>
            <w:r>
              <w:rPr>
                <w:color w:val="000000" w:themeColor="text1"/>
                <w:sz w:val="20"/>
                <w:szCs w:val="20"/>
              </w:rPr>
              <w:t>Include external as well as internal members on the 4-person ad hoc committee.</w:t>
            </w:r>
          </w:p>
          <w:p w:rsidR="00B40F0E" w:rsidRDefault="00B40F0E">
            <w:pPr>
              <w:rPr>
                <w:color w:val="000000" w:themeColor="text1"/>
                <w:sz w:val="20"/>
                <w:szCs w:val="20"/>
              </w:rPr>
            </w:pPr>
            <w:r>
              <w:rPr>
                <w:color w:val="000000" w:themeColor="text1"/>
                <w:sz w:val="20"/>
                <w:szCs w:val="20"/>
              </w:rPr>
              <w:t>Implement plan in phases: Initiate in year 3; ongoing implementation years 4-5.</w:t>
            </w:r>
          </w:p>
          <w:p w:rsidR="00B40F0E" w:rsidRDefault="00B40F0E">
            <w:pPr>
              <w:rPr>
                <w:color w:val="000000" w:themeColor="text1"/>
                <w:sz w:val="20"/>
                <w:szCs w:val="20"/>
              </w:rPr>
            </w:pPr>
            <w:r>
              <w:rPr>
                <w:color w:val="000000" w:themeColor="text1"/>
                <w:sz w:val="20"/>
                <w:szCs w:val="20"/>
              </w:rPr>
              <w:t xml:space="preserve">Begin the </w:t>
            </w:r>
            <w:proofErr w:type="spellStart"/>
            <w:r>
              <w:rPr>
                <w:color w:val="000000" w:themeColor="text1"/>
                <w:sz w:val="20"/>
                <w:szCs w:val="20"/>
              </w:rPr>
              <w:t>PaSSS</w:t>
            </w:r>
            <w:proofErr w:type="spellEnd"/>
            <w:r>
              <w:rPr>
                <w:color w:val="000000" w:themeColor="text1"/>
                <w:sz w:val="20"/>
                <w:szCs w:val="20"/>
              </w:rPr>
              <w:t xml:space="preserve"> program and continue it every year.</w:t>
            </w:r>
          </w:p>
        </w:tc>
        <w:tc>
          <w:tcPr>
            <w:tcW w:w="4050" w:type="dxa"/>
            <w:tcBorders>
              <w:top w:val="single" w:sz="18" w:space="0" w:color="auto"/>
              <w:left w:val="single" w:sz="4" w:space="0" w:color="auto"/>
              <w:bottom w:val="single" w:sz="4" w:space="0" w:color="auto"/>
              <w:right w:val="single" w:sz="4" w:space="0" w:color="auto"/>
            </w:tcBorders>
          </w:tcPr>
          <w:p w:rsidR="00B40F0E" w:rsidRDefault="00B40F0E">
            <w:pPr>
              <w:rPr>
                <w:color w:val="000000" w:themeColor="text1"/>
                <w:sz w:val="20"/>
                <w:szCs w:val="20"/>
              </w:rPr>
            </w:pPr>
            <w:r>
              <w:rPr>
                <w:color w:val="000000" w:themeColor="text1"/>
                <w:sz w:val="20"/>
                <w:szCs w:val="20"/>
              </w:rPr>
              <w:t>Work across units to define scaffolded course clusters and co-curricular programs, specify faculty and staff participation, address advising and scheduling issues.</w:t>
            </w:r>
          </w:p>
          <w:p w:rsidR="00B40F0E" w:rsidRDefault="00B40F0E">
            <w:pPr>
              <w:rPr>
                <w:color w:val="000000" w:themeColor="text1"/>
                <w:sz w:val="20"/>
                <w:szCs w:val="20"/>
              </w:rPr>
            </w:pPr>
          </w:p>
          <w:p w:rsidR="00B40F0E" w:rsidRDefault="00B40F0E">
            <w:pPr>
              <w:rPr>
                <w:color w:val="000000" w:themeColor="text1"/>
                <w:sz w:val="20"/>
                <w:szCs w:val="20"/>
              </w:rPr>
            </w:pPr>
          </w:p>
          <w:p w:rsidR="00B40F0E" w:rsidRDefault="00B40F0E">
            <w:pPr>
              <w:rPr>
                <w:color w:val="000000" w:themeColor="text1"/>
                <w:sz w:val="20"/>
                <w:szCs w:val="20"/>
              </w:rPr>
            </w:pPr>
            <w:r>
              <w:rPr>
                <w:color w:val="000000" w:themeColor="text1"/>
                <w:sz w:val="20"/>
                <w:szCs w:val="20"/>
              </w:rPr>
              <w:t>Hire “work coordinator”, tutors, summer instruction, mentors</w:t>
            </w:r>
          </w:p>
          <w:p w:rsidR="00B40F0E" w:rsidRDefault="00B40F0E">
            <w:pPr>
              <w:rPr>
                <w:color w:val="000000" w:themeColor="text1"/>
                <w:sz w:val="20"/>
                <w:szCs w:val="20"/>
              </w:rPr>
            </w:pPr>
          </w:p>
        </w:tc>
        <w:tc>
          <w:tcPr>
            <w:tcW w:w="2340" w:type="dxa"/>
            <w:tcBorders>
              <w:top w:val="single" w:sz="18" w:space="0" w:color="auto"/>
              <w:left w:val="single" w:sz="4" w:space="0" w:color="auto"/>
              <w:bottom w:val="single" w:sz="4" w:space="0" w:color="auto"/>
              <w:right w:val="single" w:sz="4" w:space="0" w:color="auto"/>
            </w:tcBorders>
          </w:tcPr>
          <w:p w:rsidR="00B40F0E" w:rsidRDefault="00B40F0E">
            <w:pPr>
              <w:rPr>
                <w:color w:val="000000" w:themeColor="text1"/>
                <w:sz w:val="20"/>
                <w:szCs w:val="20"/>
              </w:rPr>
            </w:pPr>
            <w:r>
              <w:rPr>
                <w:color w:val="000000" w:themeColor="text1"/>
                <w:sz w:val="20"/>
                <w:szCs w:val="20"/>
              </w:rPr>
              <w:t>Two stipends and two course releases</w:t>
            </w:r>
          </w:p>
          <w:p w:rsidR="00B40F0E" w:rsidRDefault="00B40F0E">
            <w:pPr>
              <w:rPr>
                <w:color w:val="000000" w:themeColor="text1"/>
                <w:sz w:val="20"/>
                <w:szCs w:val="20"/>
              </w:rPr>
            </w:pPr>
            <w:r>
              <w:rPr>
                <w:color w:val="000000" w:themeColor="text1"/>
                <w:sz w:val="20"/>
                <w:szCs w:val="20"/>
              </w:rPr>
              <w:t xml:space="preserve">Ongoing funding from University </w:t>
            </w:r>
          </w:p>
        </w:tc>
      </w:tr>
      <w:tr w:rsidR="00E64CC0" w:rsidTr="00095ABF">
        <w:tc>
          <w:tcPr>
            <w:tcW w:w="2538" w:type="dxa"/>
            <w:tcBorders>
              <w:top w:val="single" w:sz="18" w:space="0" w:color="auto"/>
              <w:left w:val="single" w:sz="2" w:space="0" w:color="auto"/>
              <w:bottom w:val="single" w:sz="4" w:space="0" w:color="auto"/>
              <w:right w:val="single" w:sz="2" w:space="0" w:color="auto"/>
            </w:tcBorders>
            <w:shd w:val="clear" w:color="auto" w:fill="D5DCE4" w:themeFill="text2" w:themeFillTint="33"/>
            <w:hideMark/>
          </w:tcPr>
          <w:p w:rsidR="00B40F0E" w:rsidRDefault="00414A0F">
            <w:pPr>
              <w:tabs>
                <w:tab w:val="center" w:pos="1062"/>
              </w:tabs>
              <w:rPr>
                <w:b/>
                <w:color w:val="000000" w:themeColor="text1"/>
                <w:sz w:val="20"/>
                <w:szCs w:val="20"/>
              </w:rPr>
            </w:pPr>
            <w:r>
              <w:rPr>
                <w:b/>
                <w:color w:val="000000" w:themeColor="text1"/>
                <w:sz w:val="20"/>
                <w:szCs w:val="20"/>
              </w:rPr>
              <w:t>Goal</w:t>
            </w:r>
          </w:p>
        </w:tc>
        <w:tc>
          <w:tcPr>
            <w:tcW w:w="2700" w:type="dxa"/>
            <w:tcBorders>
              <w:top w:val="single" w:sz="18" w:space="0" w:color="auto"/>
              <w:left w:val="single" w:sz="2" w:space="0" w:color="auto"/>
              <w:bottom w:val="single" w:sz="4" w:space="0" w:color="auto"/>
              <w:right w:val="single" w:sz="2" w:space="0" w:color="auto"/>
            </w:tcBorders>
            <w:shd w:val="clear" w:color="auto" w:fill="D5DCE4" w:themeFill="text2" w:themeFillTint="33"/>
            <w:hideMark/>
          </w:tcPr>
          <w:p w:rsidR="00B40F0E" w:rsidRDefault="00B40F0E">
            <w:pPr>
              <w:rPr>
                <w:b/>
                <w:color w:val="000000" w:themeColor="text1"/>
                <w:sz w:val="20"/>
                <w:szCs w:val="20"/>
              </w:rPr>
            </w:pPr>
            <w:r>
              <w:rPr>
                <w:b/>
                <w:color w:val="000000" w:themeColor="text1"/>
                <w:sz w:val="20"/>
                <w:szCs w:val="20"/>
              </w:rPr>
              <w:t>Objectives</w:t>
            </w:r>
          </w:p>
        </w:tc>
        <w:tc>
          <w:tcPr>
            <w:tcW w:w="3060" w:type="dxa"/>
            <w:tcBorders>
              <w:top w:val="single" w:sz="18" w:space="0" w:color="auto"/>
              <w:left w:val="single" w:sz="2" w:space="0" w:color="auto"/>
              <w:bottom w:val="single" w:sz="4" w:space="0" w:color="auto"/>
              <w:right w:val="single" w:sz="2" w:space="0" w:color="auto"/>
            </w:tcBorders>
            <w:shd w:val="clear" w:color="auto" w:fill="D5DCE4" w:themeFill="text2" w:themeFillTint="33"/>
            <w:hideMark/>
          </w:tcPr>
          <w:p w:rsidR="00B40F0E" w:rsidRDefault="00B40F0E">
            <w:pPr>
              <w:rPr>
                <w:b/>
                <w:color w:val="000000" w:themeColor="text1"/>
                <w:sz w:val="20"/>
                <w:szCs w:val="20"/>
              </w:rPr>
            </w:pPr>
            <w:r>
              <w:rPr>
                <w:b/>
                <w:color w:val="000000" w:themeColor="text1"/>
                <w:sz w:val="20"/>
                <w:szCs w:val="20"/>
              </w:rPr>
              <w:t xml:space="preserve">Strategies </w:t>
            </w:r>
          </w:p>
        </w:tc>
        <w:tc>
          <w:tcPr>
            <w:tcW w:w="4050" w:type="dxa"/>
            <w:tcBorders>
              <w:top w:val="single" w:sz="18" w:space="0" w:color="auto"/>
              <w:left w:val="single" w:sz="2" w:space="0" w:color="auto"/>
              <w:bottom w:val="single" w:sz="4" w:space="0" w:color="auto"/>
              <w:right w:val="single" w:sz="2" w:space="0" w:color="auto"/>
            </w:tcBorders>
            <w:shd w:val="clear" w:color="auto" w:fill="D5DCE4" w:themeFill="text2" w:themeFillTint="33"/>
            <w:hideMark/>
          </w:tcPr>
          <w:p w:rsidR="00B40F0E" w:rsidRDefault="00B40F0E">
            <w:pPr>
              <w:rPr>
                <w:b/>
                <w:color w:val="000000" w:themeColor="text1"/>
                <w:sz w:val="20"/>
                <w:szCs w:val="20"/>
              </w:rPr>
            </w:pPr>
            <w:r>
              <w:rPr>
                <w:b/>
                <w:color w:val="000000" w:themeColor="text1"/>
                <w:sz w:val="20"/>
                <w:szCs w:val="20"/>
              </w:rPr>
              <w:t>Tactics</w:t>
            </w:r>
          </w:p>
        </w:tc>
        <w:tc>
          <w:tcPr>
            <w:tcW w:w="2340" w:type="dxa"/>
            <w:tcBorders>
              <w:top w:val="single" w:sz="18" w:space="0" w:color="auto"/>
              <w:left w:val="single" w:sz="2" w:space="0" w:color="auto"/>
              <w:bottom w:val="single" w:sz="4" w:space="0" w:color="auto"/>
              <w:right w:val="single" w:sz="2" w:space="0" w:color="auto"/>
            </w:tcBorders>
            <w:shd w:val="clear" w:color="auto" w:fill="D5DCE4" w:themeFill="text2" w:themeFillTint="33"/>
            <w:hideMark/>
          </w:tcPr>
          <w:p w:rsidR="00B40F0E" w:rsidRDefault="00B40F0E">
            <w:pPr>
              <w:rPr>
                <w:b/>
                <w:color w:val="000000" w:themeColor="text1"/>
                <w:sz w:val="20"/>
                <w:szCs w:val="20"/>
              </w:rPr>
            </w:pPr>
            <w:r>
              <w:rPr>
                <w:b/>
                <w:color w:val="000000" w:themeColor="text1"/>
                <w:sz w:val="20"/>
                <w:szCs w:val="20"/>
              </w:rPr>
              <w:t>Budget</w:t>
            </w:r>
          </w:p>
        </w:tc>
      </w:tr>
      <w:tr w:rsidR="00E64CC0" w:rsidTr="00095ABF">
        <w:tc>
          <w:tcPr>
            <w:tcW w:w="2538" w:type="dxa"/>
            <w:tcBorders>
              <w:top w:val="single" w:sz="4" w:space="0" w:color="auto"/>
              <w:left w:val="single" w:sz="4" w:space="0" w:color="auto"/>
              <w:bottom w:val="single" w:sz="4" w:space="0" w:color="auto"/>
              <w:right w:val="single" w:sz="4" w:space="0" w:color="auto"/>
            </w:tcBorders>
            <w:hideMark/>
          </w:tcPr>
          <w:p w:rsidR="00B40F0E" w:rsidRDefault="00414A0F">
            <w:pPr>
              <w:spacing w:after="200" w:line="276" w:lineRule="auto"/>
              <w:rPr>
                <w:color w:val="000000" w:themeColor="text1"/>
                <w:sz w:val="20"/>
                <w:szCs w:val="20"/>
              </w:rPr>
            </w:pPr>
            <w:r>
              <w:rPr>
                <w:color w:val="000000" w:themeColor="text1"/>
                <w:sz w:val="20"/>
                <w:szCs w:val="20"/>
              </w:rPr>
              <w:t xml:space="preserve">2. </w:t>
            </w:r>
            <w:r w:rsidR="00B40F0E">
              <w:rPr>
                <w:color w:val="000000" w:themeColor="text1"/>
                <w:sz w:val="20"/>
                <w:szCs w:val="20"/>
              </w:rPr>
              <w:t xml:space="preserve">Penn State Brandywine will create and offer learning experiences and teach skills that prepare students for </w:t>
            </w:r>
            <w:r w:rsidR="00B40F0E">
              <w:rPr>
                <w:color w:val="000000" w:themeColor="text1"/>
                <w:sz w:val="20"/>
                <w:szCs w:val="20"/>
              </w:rPr>
              <w:lastRenderedPageBreak/>
              <w:t>the 21</w:t>
            </w:r>
            <w:r w:rsidR="00B40F0E">
              <w:rPr>
                <w:color w:val="000000" w:themeColor="text1"/>
                <w:sz w:val="20"/>
                <w:szCs w:val="20"/>
                <w:vertAlign w:val="superscript"/>
              </w:rPr>
              <w:t>st</w:t>
            </w:r>
            <w:r w:rsidR="00B40F0E">
              <w:rPr>
                <w:color w:val="000000" w:themeColor="text1"/>
                <w:sz w:val="20"/>
                <w:szCs w:val="20"/>
              </w:rPr>
              <w:t xml:space="preserve"> century job market and for advanced study.</w:t>
            </w:r>
          </w:p>
        </w:tc>
        <w:tc>
          <w:tcPr>
            <w:tcW w:w="2700" w:type="dxa"/>
            <w:tcBorders>
              <w:top w:val="single" w:sz="4" w:space="0" w:color="auto"/>
              <w:left w:val="single" w:sz="4" w:space="0" w:color="auto"/>
              <w:bottom w:val="single" w:sz="4" w:space="0" w:color="auto"/>
              <w:right w:val="single" w:sz="4" w:space="0" w:color="auto"/>
            </w:tcBorders>
            <w:hideMark/>
          </w:tcPr>
          <w:p w:rsidR="00B40F0E" w:rsidRDefault="00B40F0E">
            <w:pPr>
              <w:rPr>
                <w:color w:val="000000" w:themeColor="text1"/>
                <w:sz w:val="20"/>
                <w:szCs w:val="20"/>
              </w:rPr>
            </w:pPr>
            <w:r>
              <w:rPr>
                <w:color w:val="000000" w:themeColor="text1"/>
                <w:sz w:val="20"/>
                <w:szCs w:val="20"/>
              </w:rPr>
              <w:lastRenderedPageBreak/>
              <w:t>Encourage responsible, productive, and research-based digital skills and dispositions to meet 21</w:t>
            </w:r>
            <w:r>
              <w:rPr>
                <w:color w:val="000000" w:themeColor="text1"/>
                <w:sz w:val="20"/>
                <w:szCs w:val="20"/>
                <w:vertAlign w:val="superscript"/>
              </w:rPr>
              <w:t>st</w:t>
            </w:r>
            <w:r>
              <w:rPr>
                <w:color w:val="000000" w:themeColor="text1"/>
                <w:sz w:val="20"/>
                <w:szCs w:val="20"/>
              </w:rPr>
              <w:t xml:space="preserve"> century needs (Years 3-5.)</w:t>
            </w:r>
          </w:p>
          <w:p w:rsidR="00B40F0E" w:rsidRDefault="00B40F0E">
            <w:pPr>
              <w:rPr>
                <w:color w:val="000000" w:themeColor="text1"/>
                <w:sz w:val="20"/>
                <w:szCs w:val="20"/>
              </w:rPr>
            </w:pPr>
            <w:r>
              <w:rPr>
                <w:color w:val="000000" w:themeColor="text1"/>
                <w:sz w:val="20"/>
                <w:szCs w:val="20"/>
              </w:rPr>
              <w:t xml:space="preserve">Promote a community-centered living/learning </w:t>
            </w:r>
            <w:r>
              <w:rPr>
                <w:color w:val="000000" w:themeColor="text1"/>
                <w:sz w:val="20"/>
                <w:szCs w:val="20"/>
              </w:rPr>
              <w:lastRenderedPageBreak/>
              <w:t>environment for residential students.</w:t>
            </w:r>
          </w:p>
          <w:p w:rsidR="00B40F0E" w:rsidRDefault="00B40F0E">
            <w:pPr>
              <w:rPr>
                <w:color w:val="000000" w:themeColor="text1"/>
                <w:sz w:val="20"/>
                <w:szCs w:val="20"/>
              </w:rPr>
            </w:pPr>
            <w:r>
              <w:rPr>
                <w:color w:val="000000" w:themeColor="text1"/>
                <w:sz w:val="20"/>
                <w:szCs w:val="20"/>
              </w:rPr>
              <w:t>Provide opportunities for engaged scholarship through internships, co-ops, and other field-based experiences.</w:t>
            </w:r>
          </w:p>
        </w:tc>
        <w:tc>
          <w:tcPr>
            <w:tcW w:w="3060" w:type="dxa"/>
            <w:tcBorders>
              <w:top w:val="single" w:sz="4" w:space="0" w:color="auto"/>
              <w:left w:val="single" w:sz="4" w:space="0" w:color="auto"/>
              <w:bottom w:val="single" w:sz="4" w:space="0" w:color="auto"/>
              <w:right w:val="single" w:sz="4" w:space="0" w:color="auto"/>
            </w:tcBorders>
            <w:hideMark/>
          </w:tcPr>
          <w:p w:rsidR="00B40F0E" w:rsidRDefault="00B40F0E">
            <w:pPr>
              <w:rPr>
                <w:color w:val="000000" w:themeColor="text1"/>
                <w:sz w:val="20"/>
                <w:szCs w:val="20"/>
              </w:rPr>
            </w:pPr>
            <w:r>
              <w:rPr>
                <w:color w:val="000000" w:themeColor="text1"/>
                <w:sz w:val="20"/>
                <w:szCs w:val="20"/>
              </w:rPr>
              <w:lastRenderedPageBreak/>
              <w:t>Establish and utilize “agile” learning classroom spaces and technologies to provide active learning experiences.</w:t>
            </w:r>
          </w:p>
          <w:p w:rsidR="00B40F0E" w:rsidRDefault="00B40F0E">
            <w:pPr>
              <w:rPr>
                <w:color w:val="000000" w:themeColor="text1"/>
                <w:sz w:val="20"/>
                <w:szCs w:val="20"/>
              </w:rPr>
            </w:pPr>
            <w:r>
              <w:rPr>
                <w:color w:val="000000" w:themeColor="text1"/>
                <w:sz w:val="20"/>
                <w:szCs w:val="20"/>
              </w:rPr>
              <w:t xml:space="preserve">Provide special interest sections in residence halls, host visiting faculty </w:t>
            </w:r>
            <w:r>
              <w:rPr>
                <w:color w:val="000000" w:themeColor="text1"/>
                <w:sz w:val="20"/>
                <w:szCs w:val="20"/>
              </w:rPr>
              <w:lastRenderedPageBreak/>
              <w:t xml:space="preserve">(e.g., </w:t>
            </w:r>
            <w:proofErr w:type="spellStart"/>
            <w:r>
              <w:rPr>
                <w:color w:val="000000" w:themeColor="text1"/>
                <w:sz w:val="20"/>
                <w:szCs w:val="20"/>
              </w:rPr>
              <w:t>Fulbrights</w:t>
            </w:r>
            <w:proofErr w:type="spellEnd"/>
            <w:r>
              <w:rPr>
                <w:color w:val="000000" w:themeColor="text1"/>
                <w:sz w:val="20"/>
                <w:szCs w:val="20"/>
              </w:rPr>
              <w:t>; professor/scholars-in-residence).</w:t>
            </w:r>
          </w:p>
        </w:tc>
        <w:tc>
          <w:tcPr>
            <w:tcW w:w="4050" w:type="dxa"/>
            <w:tcBorders>
              <w:top w:val="single" w:sz="4" w:space="0" w:color="auto"/>
              <w:left w:val="single" w:sz="4" w:space="0" w:color="auto"/>
              <w:bottom w:val="single" w:sz="4" w:space="0" w:color="auto"/>
              <w:right w:val="single" w:sz="4" w:space="0" w:color="auto"/>
            </w:tcBorders>
          </w:tcPr>
          <w:p w:rsidR="00B40F0E" w:rsidRDefault="00B40F0E">
            <w:pPr>
              <w:rPr>
                <w:color w:val="000000" w:themeColor="text1"/>
                <w:sz w:val="20"/>
                <w:szCs w:val="20"/>
              </w:rPr>
            </w:pPr>
            <w:r>
              <w:rPr>
                <w:color w:val="000000" w:themeColor="text1"/>
                <w:sz w:val="20"/>
                <w:szCs w:val="20"/>
              </w:rPr>
              <w:lastRenderedPageBreak/>
              <w:t>Consult with TLT office on retrofitting agile learning spaces (year 1).</w:t>
            </w:r>
          </w:p>
          <w:p w:rsidR="00B40F0E" w:rsidRDefault="00B40F0E">
            <w:pPr>
              <w:rPr>
                <w:color w:val="000000" w:themeColor="text1"/>
                <w:sz w:val="20"/>
                <w:szCs w:val="20"/>
              </w:rPr>
            </w:pPr>
            <w:r>
              <w:rPr>
                <w:color w:val="000000" w:themeColor="text1"/>
                <w:sz w:val="20"/>
                <w:szCs w:val="20"/>
              </w:rPr>
              <w:t>Hire “technology tutors”</w:t>
            </w:r>
          </w:p>
          <w:p w:rsidR="00B40F0E" w:rsidRDefault="00B40F0E">
            <w:pPr>
              <w:rPr>
                <w:color w:val="000000" w:themeColor="text1"/>
                <w:sz w:val="20"/>
                <w:szCs w:val="20"/>
              </w:rPr>
            </w:pPr>
          </w:p>
          <w:p w:rsidR="00B40F0E" w:rsidRDefault="00B40F0E">
            <w:pPr>
              <w:rPr>
                <w:color w:val="000000" w:themeColor="text1"/>
                <w:sz w:val="20"/>
                <w:szCs w:val="20"/>
              </w:rPr>
            </w:pPr>
          </w:p>
          <w:p w:rsidR="00B40F0E" w:rsidRDefault="00B40F0E">
            <w:pPr>
              <w:rPr>
                <w:color w:val="000000" w:themeColor="text1"/>
                <w:sz w:val="20"/>
                <w:szCs w:val="20"/>
              </w:rPr>
            </w:pPr>
            <w:r>
              <w:rPr>
                <w:color w:val="000000" w:themeColor="text1"/>
                <w:sz w:val="20"/>
                <w:szCs w:val="20"/>
              </w:rPr>
              <w:lastRenderedPageBreak/>
              <w:t>Work across units to identify student special interests, define and promote visiting faculty program.</w:t>
            </w:r>
          </w:p>
        </w:tc>
        <w:tc>
          <w:tcPr>
            <w:tcW w:w="2340" w:type="dxa"/>
            <w:tcBorders>
              <w:top w:val="single" w:sz="4" w:space="0" w:color="auto"/>
              <w:left w:val="single" w:sz="4" w:space="0" w:color="auto"/>
              <w:bottom w:val="single" w:sz="4" w:space="0" w:color="auto"/>
              <w:right w:val="single" w:sz="4" w:space="0" w:color="auto"/>
            </w:tcBorders>
          </w:tcPr>
          <w:p w:rsidR="00B40F0E" w:rsidRDefault="00B40F0E">
            <w:pPr>
              <w:rPr>
                <w:color w:val="000000" w:themeColor="text1"/>
                <w:sz w:val="20"/>
                <w:szCs w:val="20"/>
              </w:rPr>
            </w:pPr>
            <w:r>
              <w:rPr>
                <w:color w:val="000000" w:themeColor="text1"/>
                <w:sz w:val="20"/>
                <w:szCs w:val="20"/>
              </w:rPr>
              <w:lastRenderedPageBreak/>
              <w:t>$5000 per classroom</w:t>
            </w:r>
          </w:p>
          <w:p w:rsidR="00B40F0E" w:rsidRDefault="00B40F0E">
            <w:pPr>
              <w:rPr>
                <w:color w:val="000000" w:themeColor="text1"/>
                <w:sz w:val="20"/>
                <w:szCs w:val="20"/>
              </w:rPr>
            </w:pPr>
          </w:p>
          <w:p w:rsidR="00B40F0E" w:rsidRDefault="00B40F0E">
            <w:pPr>
              <w:rPr>
                <w:color w:val="000000" w:themeColor="text1"/>
                <w:sz w:val="20"/>
                <w:szCs w:val="20"/>
              </w:rPr>
            </w:pPr>
          </w:p>
          <w:p w:rsidR="00B40F0E" w:rsidRDefault="00B40F0E">
            <w:pPr>
              <w:rPr>
                <w:color w:val="000000" w:themeColor="text1"/>
                <w:sz w:val="20"/>
                <w:szCs w:val="20"/>
              </w:rPr>
            </w:pPr>
            <w:r>
              <w:rPr>
                <w:color w:val="000000" w:themeColor="text1"/>
                <w:sz w:val="20"/>
                <w:szCs w:val="20"/>
              </w:rPr>
              <w:t>Wage salary</w:t>
            </w:r>
          </w:p>
          <w:p w:rsidR="00B40F0E" w:rsidRDefault="00B40F0E">
            <w:pPr>
              <w:rPr>
                <w:color w:val="000000" w:themeColor="text1"/>
                <w:sz w:val="20"/>
                <w:szCs w:val="20"/>
              </w:rPr>
            </w:pPr>
          </w:p>
          <w:p w:rsidR="00B40F0E" w:rsidRDefault="00B40F0E">
            <w:pPr>
              <w:rPr>
                <w:color w:val="000000" w:themeColor="text1"/>
                <w:sz w:val="20"/>
                <w:szCs w:val="20"/>
              </w:rPr>
            </w:pPr>
          </w:p>
          <w:p w:rsidR="00B40F0E" w:rsidRDefault="00B40F0E">
            <w:pPr>
              <w:rPr>
                <w:color w:val="000000" w:themeColor="text1"/>
                <w:sz w:val="20"/>
                <w:szCs w:val="20"/>
              </w:rPr>
            </w:pPr>
            <w:r>
              <w:rPr>
                <w:color w:val="000000" w:themeColor="text1"/>
                <w:sz w:val="20"/>
                <w:szCs w:val="20"/>
              </w:rPr>
              <w:lastRenderedPageBreak/>
              <w:t>Support special visiting faculty colloquia, stipends</w:t>
            </w:r>
          </w:p>
        </w:tc>
      </w:tr>
      <w:tr w:rsidR="00E64CC0" w:rsidTr="00095ABF">
        <w:tc>
          <w:tcPr>
            <w:tcW w:w="2538" w:type="dxa"/>
            <w:tcBorders>
              <w:top w:val="single" w:sz="4" w:space="0" w:color="auto"/>
              <w:left w:val="single" w:sz="2" w:space="0" w:color="auto"/>
              <w:bottom w:val="single" w:sz="24" w:space="0" w:color="auto"/>
              <w:right w:val="single" w:sz="2" w:space="0" w:color="auto"/>
            </w:tcBorders>
            <w:shd w:val="clear" w:color="auto" w:fill="D5DCE4" w:themeFill="text2" w:themeFillTint="33"/>
            <w:hideMark/>
          </w:tcPr>
          <w:p w:rsidR="00B40F0E" w:rsidRDefault="00414A0F">
            <w:pPr>
              <w:rPr>
                <w:b/>
                <w:color w:val="000000" w:themeColor="text1"/>
                <w:sz w:val="20"/>
                <w:szCs w:val="20"/>
              </w:rPr>
            </w:pPr>
            <w:r>
              <w:rPr>
                <w:b/>
                <w:color w:val="000000" w:themeColor="text1"/>
                <w:sz w:val="20"/>
                <w:szCs w:val="20"/>
              </w:rPr>
              <w:lastRenderedPageBreak/>
              <w:t>Goal</w:t>
            </w:r>
          </w:p>
        </w:tc>
        <w:tc>
          <w:tcPr>
            <w:tcW w:w="2700" w:type="dxa"/>
            <w:tcBorders>
              <w:top w:val="single" w:sz="4" w:space="0" w:color="auto"/>
              <w:left w:val="single" w:sz="2" w:space="0" w:color="auto"/>
              <w:bottom w:val="single" w:sz="24" w:space="0" w:color="auto"/>
              <w:right w:val="single" w:sz="2" w:space="0" w:color="auto"/>
            </w:tcBorders>
            <w:shd w:val="clear" w:color="auto" w:fill="D5DCE4" w:themeFill="text2" w:themeFillTint="33"/>
            <w:hideMark/>
          </w:tcPr>
          <w:p w:rsidR="00B40F0E" w:rsidRDefault="00B40F0E">
            <w:pPr>
              <w:rPr>
                <w:b/>
                <w:color w:val="000000" w:themeColor="text1"/>
                <w:sz w:val="20"/>
                <w:szCs w:val="20"/>
              </w:rPr>
            </w:pPr>
            <w:r>
              <w:rPr>
                <w:b/>
                <w:color w:val="000000" w:themeColor="text1"/>
                <w:sz w:val="20"/>
                <w:szCs w:val="20"/>
              </w:rPr>
              <w:t>Objectives</w:t>
            </w:r>
          </w:p>
        </w:tc>
        <w:tc>
          <w:tcPr>
            <w:tcW w:w="3060" w:type="dxa"/>
            <w:tcBorders>
              <w:top w:val="single" w:sz="4" w:space="0" w:color="auto"/>
              <w:left w:val="single" w:sz="2" w:space="0" w:color="auto"/>
              <w:bottom w:val="single" w:sz="24" w:space="0" w:color="auto"/>
              <w:right w:val="single" w:sz="2" w:space="0" w:color="auto"/>
            </w:tcBorders>
            <w:shd w:val="clear" w:color="auto" w:fill="D5DCE4" w:themeFill="text2" w:themeFillTint="33"/>
            <w:hideMark/>
          </w:tcPr>
          <w:p w:rsidR="00B40F0E" w:rsidRDefault="00B40F0E">
            <w:pPr>
              <w:rPr>
                <w:b/>
                <w:color w:val="000000" w:themeColor="text1"/>
                <w:sz w:val="20"/>
                <w:szCs w:val="20"/>
              </w:rPr>
            </w:pPr>
            <w:r>
              <w:rPr>
                <w:b/>
                <w:color w:val="000000" w:themeColor="text1"/>
                <w:sz w:val="20"/>
                <w:szCs w:val="20"/>
              </w:rPr>
              <w:t xml:space="preserve">Strategies </w:t>
            </w:r>
          </w:p>
        </w:tc>
        <w:tc>
          <w:tcPr>
            <w:tcW w:w="4050" w:type="dxa"/>
            <w:tcBorders>
              <w:top w:val="single" w:sz="4" w:space="0" w:color="auto"/>
              <w:left w:val="single" w:sz="2" w:space="0" w:color="auto"/>
              <w:bottom w:val="single" w:sz="24" w:space="0" w:color="auto"/>
              <w:right w:val="single" w:sz="2" w:space="0" w:color="auto"/>
            </w:tcBorders>
            <w:shd w:val="clear" w:color="auto" w:fill="D5DCE4" w:themeFill="text2" w:themeFillTint="33"/>
            <w:hideMark/>
          </w:tcPr>
          <w:p w:rsidR="00B40F0E" w:rsidRDefault="00B40F0E">
            <w:pPr>
              <w:rPr>
                <w:b/>
                <w:color w:val="000000" w:themeColor="text1"/>
                <w:sz w:val="20"/>
                <w:szCs w:val="20"/>
              </w:rPr>
            </w:pPr>
            <w:r>
              <w:rPr>
                <w:b/>
                <w:color w:val="000000" w:themeColor="text1"/>
                <w:sz w:val="20"/>
                <w:szCs w:val="20"/>
              </w:rPr>
              <w:t>Tactics</w:t>
            </w:r>
          </w:p>
        </w:tc>
        <w:tc>
          <w:tcPr>
            <w:tcW w:w="2340" w:type="dxa"/>
            <w:tcBorders>
              <w:top w:val="single" w:sz="4" w:space="0" w:color="auto"/>
              <w:left w:val="single" w:sz="2" w:space="0" w:color="auto"/>
              <w:bottom w:val="single" w:sz="24" w:space="0" w:color="auto"/>
              <w:right w:val="single" w:sz="2" w:space="0" w:color="auto"/>
            </w:tcBorders>
            <w:shd w:val="clear" w:color="auto" w:fill="D5DCE4" w:themeFill="text2" w:themeFillTint="33"/>
            <w:hideMark/>
          </w:tcPr>
          <w:p w:rsidR="00B40F0E" w:rsidRDefault="00B40F0E">
            <w:pPr>
              <w:rPr>
                <w:b/>
                <w:color w:val="000000" w:themeColor="text1"/>
                <w:sz w:val="20"/>
                <w:szCs w:val="20"/>
              </w:rPr>
            </w:pPr>
            <w:r>
              <w:rPr>
                <w:b/>
                <w:color w:val="000000" w:themeColor="text1"/>
                <w:sz w:val="20"/>
                <w:szCs w:val="20"/>
              </w:rPr>
              <w:t>Budget</w:t>
            </w:r>
          </w:p>
        </w:tc>
      </w:tr>
      <w:tr w:rsidR="00E64CC0" w:rsidTr="00E64CC0">
        <w:tc>
          <w:tcPr>
            <w:tcW w:w="2538" w:type="dxa"/>
            <w:tcBorders>
              <w:top w:val="single" w:sz="24" w:space="0" w:color="auto"/>
              <w:left w:val="single" w:sz="4" w:space="0" w:color="auto"/>
              <w:bottom w:val="single" w:sz="4" w:space="0" w:color="auto"/>
              <w:right w:val="single" w:sz="4" w:space="0" w:color="auto"/>
            </w:tcBorders>
            <w:hideMark/>
          </w:tcPr>
          <w:p w:rsidR="00B40F0E" w:rsidRDefault="00414A0F">
            <w:pPr>
              <w:spacing w:after="200" w:line="276" w:lineRule="auto"/>
              <w:rPr>
                <w:color w:val="000000" w:themeColor="text1"/>
                <w:sz w:val="20"/>
                <w:szCs w:val="20"/>
              </w:rPr>
            </w:pPr>
            <w:r>
              <w:rPr>
                <w:color w:val="000000" w:themeColor="text1"/>
                <w:sz w:val="20"/>
                <w:szCs w:val="20"/>
              </w:rPr>
              <w:t xml:space="preserve">3. </w:t>
            </w:r>
            <w:r w:rsidR="00B40F0E">
              <w:rPr>
                <w:color w:val="000000" w:themeColor="text1"/>
                <w:sz w:val="20"/>
                <w:szCs w:val="20"/>
              </w:rPr>
              <w:t>Penn State Brandywine will establish a teaching and learning center to provide opportunities for pedagogy development, alternative course delivery, student learning/tutoring, and technology development.</w:t>
            </w:r>
          </w:p>
        </w:tc>
        <w:tc>
          <w:tcPr>
            <w:tcW w:w="2700" w:type="dxa"/>
            <w:tcBorders>
              <w:top w:val="single" w:sz="24" w:space="0" w:color="auto"/>
              <w:left w:val="single" w:sz="4" w:space="0" w:color="auto"/>
              <w:bottom w:val="single" w:sz="4" w:space="0" w:color="auto"/>
              <w:right w:val="single" w:sz="4" w:space="0" w:color="auto"/>
            </w:tcBorders>
          </w:tcPr>
          <w:p w:rsidR="00B40F0E" w:rsidRDefault="00B40F0E">
            <w:pPr>
              <w:rPr>
                <w:color w:val="000000" w:themeColor="text1"/>
                <w:sz w:val="20"/>
                <w:szCs w:val="20"/>
              </w:rPr>
            </w:pPr>
            <w:r>
              <w:rPr>
                <w:color w:val="000000" w:themeColor="text1"/>
                <w:sz w:val="20"/>
                <w:szCs w:val="20"/>
              </w:rPr>
              <w:t>Build faculty capacity in online and hybrid course delivery (years 1-5)</w:t>
            </w:r>
          </w:p>
          <w:p w:rsidR="00B40F0E" w:rsidRDefault="00B40F0E">
            <w:pPr>
              <w:rPr>
                <w:color w:val="000000" w:themeColor="text1"/>
                <w:sz w:val="20"/>
                <w:szCs w:val="20"/>
              </w:rPr>
            </w:pPr>
          </w:p>
          <w:p w:rsidR="00B40F0E" w:rsidRDefault="00B40F0E">
            <w:pPr>
              <w:rPr>
                <w:color w:val="000000" w:themeColor="text1"/>
                <w:sz w:val="20"/>
                <w:szCs w:val="20"/>
              </w:rPr>
            </w:pPr>
            <w:r>
              <w:rPr>
                <w:color w:val="000000" w:themeColor="text1"/>
                <w:sz w:val="20"/>
                <w:szCs w:val="20"/>
              </w:rPr>
              <w:t>Address “digital divide” as educational access issue for our low-income students</w:t>
            </w:r>
          </w:p>
          <w:p w:rsidR="00B40F0E" w:rsidRDefault="00B40F0E">
            <w:pPr>
              <w:rPr>
                <w:color w:val="000000" w:themeColor="text1"/>
                <w:sz w:val="20"/>
                <w:szCs w:val="20"/>
              </w:rPr>
            </w:pPr>
          </w:p>
        </w:tc>
        <w:tc>
          <w:tcPr>
            <w:tcW w:w="3060" w:type="dxa"/>
            <w:tcBorders>
              <w:top w:val="single" w:sz="24" w:space="0" w:color="auto"/>
              <w:left w:val="single" w:sz="4" w:space="0" w:color="auto"/>
              <w:bottom w:val="single" w:sz="4" w:space="0" w:color="auto"/>
              <w:right w:val="single" w:sz="4" w:space="0" w:color="auto"/>
            </w:tcBorders>
            <w:hideMark/>
          </w:tcPr>
          <w:p w:rsidR="00B40F0E" w:rsidRDefault="00B40F0E">
            <w:pPr>
              <w:rPr>
                <w:color w:val="000000" w:themeColor="text1"/>
                <w:sz w:val="20"/>
                <w:szCs w:val="20"/>
              </w:rPr>
            </w:pPr>
            <w:r>
              <w:rPr>
                <w:color w:val="000000" w:themeColor="text1"/>
                <w:sz w:val="20"/>
                <w:szCs w:val="20"/>
              </w:rPr>
              <w:t>Provide resources and incentives for faculty to work with Instructional Design</w:t>
            </w:r>
          </w:p>
          <w:p w:rsidR="00B40F0E" w:rsidRDefault="00B40F0E">
            <w:pPr>
              <w:rPr>
                <w:color w:val="000000" w:themeColor="text1"/>
                <w:sz w:val="20"/>
                <w:szCs w:val="20"/>
              </w:rPr>
            </w:pPr>
            <w:r>
              <w:rPr>
                <w:color w:val="000000" w:themeColor="text1"/>
                <w:sz w:val="20"/>
                <w:szCs w:val="20"/>
              </w:rPr>
              <w:t>Implement “productive persistence” (student tenacity and strategies for academic success)</w:t>
            </w:r>
          </w:p>
        </w:tc>
        <w:tc>
          <w:tcPr>
            <w:tcW w:w="4050" w:type="dxa"/>
            <w:tcBorders>
              <w:top w:val="single" w:sz="24" w:space="0" w:color="auto"/>
              <w:left w:val="single" w:sz="4" w:space="0" w:color="auto"/>
              <w:bottom w:val="single" w:sz="4" w:space="0" w:color="auto"/>
              <w:right w:val="single" w:sz="4" w:space="0" w:color="auto"/>
            </w:tcBorders>
            <w:hideMark/>
          </w:tcPr>
          <w:p w:rsidR="00B40F0E" w:rsidRDefault="00B40F0E">
            <w:pPr>
              <w:rPr>
                <w:color w:val="000000" w:themeColor="text1"/>
                <w:sz w:val="20"/>
                <w:szCs w:val="20"/>
              </w:rPr>
            </w:pPr>
            <w:r>
              <w:rPr>
                <w:color w:val="000000" w:themeColor="text1"/>
                <w:sz w:val="20"/>
                <w:szCs w:val="20"/>
              </w:rPr>
              <w:t>Hire additional Instructional Design staff</w:t>
            </w:r>
          </w:p>
          <w:p w:rsidR="00B40F0E" w:rsidRDefault="00B40F0E">
            <w:pPr>
              <w:rPr>
                <w:color w:val="000000" w:themeColor="text1"/>
                <w:sz w:val="20"/>
                <w:szCs w:val="20"/>
              </w:rPr>
            </w:pPr>
            <w:r>
              <w:rPr>
                <w:color w:val="000000" w:themeColor="text1"/>
                <w:sz w:val="20"/>
                <w:szCs w:val="20"/>
              </w:rPr>
              <w:t>Identify scope of duties for Director of center.</w:t>
            </w:r>
          </w:p>
          <w:p w:rsidR="00B40F0E" w:rsidRDefault="00B40F0E">
            <w:pPr>
              <w:rPr>
                <w:color w:val="000000" w:themeColor="text1"/>
                <w:sz w:val="20"/>
                <w:szCs w:val="20"/>
              </w:rPr>
            </w:pPr>
            <w:r>
              <w:rPr>
                <w:color w:val="000000" w:themeColor="text1"/>
                <w:sz w:val="20"/>
                <w:szCs w:val="20"/>
              </w:rPr>
              <w:t xml:space="preserve">Establish student connection to center through programming associated with </w:t>
            </w:r>
            <w:r>
              <w:rPr>
                <w:b/>
                <w:color w:val="000000" w:themeColor="text1"/>
                <w:sz w:val="20"/>
                <w:szCs w:val="20"/>
              </w:rPr>
              <w:t>the Brandywine Experience</w:t>
            </w:r>
            <w:r>
              <w:rPr>
                <w:color w:val="000000" w:themeColor="text1"/>
                <w:sz w:val="20"/>
                <w:szCs w:val="20"/>
              </w:rPr>
              <w:t xml:space="preserve">, including </w:t>
            </w:r>
            <w:proofErr w:type="spellStart"/>
            <w:r>
              <w:rPr>
                <w:color w:val="000000" w:themeColor="text1"/>
                <w:sz w:val="20"/>
                <w:szCs w:val="20"/>
              </w:rPr>
              <w:t>PaSSS</w:t>
            </w:r>
            <w:proofErr w:type="spellEnd"/>
            <w:r>
              <w:rPr>
                <w:color w:val="000000" w:themeColor="text1"/>
                <w:sz w:val="20"/>
                <w:szCs w:val="20"/>
              </w:rPr>
              <w:t xml:space="preserve"> and Summer Launch programs.</w:t>
            </w:r>
          </w:p>
        </w:tc>
        <w:tc>
          <w:tcPr>
            <w:tcW w:w="2340" w:type="dxa"/>
            <w:tcBorders>
              <w:top w:val="single" w:sz="24" w:space="0" w:color="auto"/>
              <w:left w:val="single" w:sz="4" w:space="0" w:color="auto"/>
              <w:bottom w:val="single" w:sz="4" w:space="0" w:color="auto"/>
              <w:right w:val="single" w:sz="4" w:space="0" w:color="auto"/>
            </w:tcBorders>
          </w:tcPr>
          <w:p w:rsidR="00B40F0E" w:rsidRDefault="00B40F0E">
            <w:pPr>
              <w:rPr>
                <w:color w:val="000000" w:themeColor="text1"/>
                <w:sz w:val="20"/>
                <w:szCs w:val="20"/>
              </w:rPr>
            </w:pPr>
            <w:r>
              <w:rPr>
                <w:color w:val="000000" w:themeColor="text1"/>
                <w:sz w:val="20"/>
                <w:szCs w:val="20"/>
              </w:rPr>
              <w:t>Salary</w:t>
            </w:r>
          </w:p>
          <w:p w:rsidR="00B40F0E" w:rsidRDefault="00B40F0E">
            <w:pPr>
              <w:rPr>
                <w:color w:val="000000" w:themeColor="text1"/>
                <w:sz w:val="20"/>
                <w:szCs w:val="20"/>
              </w:rPr>
            </w:pPr>
          </w:p>
          <w:p w:rsidR="00B40F0E" w:rsidRDefault="00B40F0E">
            <w:pPr>
              <w:rPr>
                <w:color w:val="000000" w:themeColor="text1"/>
                <w:sz w:val="20"/>
                <w:szCs w:val="20"/>
              </w:rPr>
            </w:pPr>
            <w:r>
              <w:rPr>
                <w:color w:val="000000" w:themeColor="text1"/>
                <w:sz w:val="20"/>
                <w:szCs w:val="20"/>
              </w:rPr>
              <w:t xml:space="preserve">Salary and/or resources for compensation </w:t>
            </w:r>
          </w:p>
        </w:tc>
      </w:tr>
      <w:tr w:rsidR="00E64CC0" w:rsidTr="005C22B9">
        <w:tc>
          <w:tcPr>
            <w:tcW w:w="2538" w:type="dxa"/>
            <w:tcBorders>
              <w:top w:val="single" w:sz="24" w:space="0" w:color="auto"/>
              <w:left w:val="single" w:sz="2" w:space="0" w:color="auto"/>
              <w:bottom w:val="single" w:sz="18" w:space="0" w:color="auto"/>
              <w:right w:val="single" w:sz="2" w:space="0" w:color="auto"/>
            </w:tcBorders>
            <w:shd w:val="clear" w:color="auto" w:fill="D5DCE4" w:themeFill="text2" w:themeFillTint="33"/>
            <w:hideMark/>
          </w:tcPr>
          <w:p w:rsidR="00B40F0E" w:rsidRDefault="00414A0F">
            <w:pPr>
              <w:rPr>
                <w:b/>
                <w:color w:val="000000" w:themeColor="text1"/>
                <w:sz w:val="20"/>
                <w:szCs w:val="20"/>
              </w:rPr>
            </w:pPr>
            <w:r>
              <w:rPr>
                <w:b/>
                <w:color w:val="000000" w:themeColor="text1"/>
                <w:sz w:val="20"/>
                <w:szCs w:val="20"/>
              </w:rPr>
              <w:t>Goal</w:t>
            </w:r>
          </w:p>
        </w:tc>
        <w:tc>
          <w:tcPr>
            <w:tcW w:w="2700" w:type="dxa"/>
            <w:tcBorders>
              <w:top w:val="single" w:sz="24" w:space="0" w:color="auto"/>
              <w:left w:val="single" w:sz="2" w:space="0" w:color="auto"/>
              <w:bottom w:val="single" w:sz="18" w:space="0" w:color="auto"/>
              <w:right w:val="single" w:sz="2" w:space="0" w:color="auto"/>
            </w:tcBorders>
            <w:shd w:val="clear" w:color="auto" w:fill="D5DCE4" w:themeFill="text2" w:themeFillTint="33"/>
            <w:hideMark/>
          </w:tcPr>
          <w:p w:rsidR="00B40F0E" w:rsidRDefault="00B40F0E">
            <w:pPr>
              <w:rPr>
                <w:b/>
                <w:color w:val="000000" w:themeColor="text1"/>
                <w:sz w:val="20"/>
                <w:szCs w:val="20"/>
              </w:rPr>
            </w:pPr>
            <w:r>
              <w:rPr>
                <w:b/>
                <w:color w:val="000000" w:themeColor="text1"/>
                <w:sz w:val="20"/>
                <w:szCs w:val="20"/>
              </w:rPr>
              <w:t>Objectives</w:t>
            </w:r>
          </w:p>
        </w:tc>
        <w:tc>
          <w:tcPr>
            <w:tcW w:w="3060" w:type="dxa"/>
            <w:tcBorders>
              <w:top w:val="single" w:sz="24" w:space="0" w:color="auto"/>
              <w:left w:val="single" w:sz="2" w:space="0" w:color="auto"/>
              <w:bottom w:val="single" w:sz="18" w:space="0" w:color="auto"/>
              <w:right w:val="single" w:sz="2" w:space="0" w:color="auto"/>
            </w:tcBorders>
            <w:shd w:val="clear" w:color="auto" w:fill="D5DCE4" w:themeFill="text2" w:themeFillTint="33"/>
            <w:hideMark/>
          </w:tcPr>
          <w:p w:rsidR="00B40F0E" w:rsidRDefault="00B40F0E">
            <w:pPr>
              <w:rPr>
                <w:b/>
                <w:color w:val="000000" w:themeColor="text1"/>
                <w:sz w:val="20"/>
                <w:szCs w:val="20"/>
              </w:rPr>
            </w:pPr>
            <w:r>
              <w:rPr>
                <w:b/>
                <w:color w:val="000000" w:themeColor="text1"/>
                <w:sz w:val="20"/>
                <w:szCs w:val="20"/>
              </w:rPr>
              <w:t xml:space="preserve">Strategies </w:t>
            </w:r>
          </w:p>
        </w:tc>
        <w:tc>
          <w:tcPr>
            <w:tcW w:w="4050" w:type="dxa"/>
            <w:tcBorders>
              <w:top w:val="single" w:sz="24" w:space="0" w:color="auto"/>
              <w:left w:val="single" w:sz="2" w:space="0" w:color="auto"/>
              <w:bottom w:val="single" w:sz="18" w:space="0" w:color="auto"/>
              <w:right w:val="single" w:sz="2" w:space="0" w:color="auto"/>
            </w:tcBorders>
            <w:shd w:val="clear" w:color="auto" w:fill="D5DCE4" w:themeFill="text2" w:themeFillTint="33"/>
            <w:hideMark/>
          </w:tcPr>
          <w:p w:rsidR="00B40F0E" w:rsidRDefault="00B40F0E">
            <w:pPr>
              <w:rPr>
                <w:b/>
                <w:color w:val="000000" w:themeColor="text1"/>
                <w:sz w:val="20"/>
                <w:szCs w:val="20"/>
              </w:rPr>
            </w:pPr>
            <w:r>
              <w:rPr>
                <w:b/>
                <w:color w:val="000000" w:themeColor="text1"/>
                <w:sz w:val="20"/>
                <w:szCs w:val="20"/>
              </w:rPr>
              <w:t>Tactics</w:t>
            </w:r>
          </w:p>
        </w:tc>
        <w:tc>
          <w:tcPr>
            <w:tcW w:w="2340" w:type="dxa"/>
            <w:tcBorders>
              <w:top w:val="single" w:sz="24" w:space="0" w:color="auto"/>
              <w:left w:val="single" w:sz="2" w:space="0" w:color="auto"/>
              <w:bottom w:val="single" w:sz="18" w:space="0" w:color="auto"/>
              <w:right w:val="single" w:sz="2" w:space="0" w:color="auto"/>
            </w:tcBorders>
            <w:shd w:val="clear" w:color="auto" w:fill="D5DCE4" w:themeFill="text2" w:themeFillTint="33"/>
            <w:hideMark/>
          </w:tcPr>
          <w:p w:rsidR="00B40F0E" w:rsidRDefault="00B40F0E">
            <w:pPr>
              <w:rPr>
                <w:b/>
                <w:color w:val="000000" w:themeColor="text1"/>
                <w:sz w:val="20"/>
                <w:szCs w:val="20"/>
              </w:rPr>
            </w:pPr>
            <w:r>
              <w:rPr>
                <w:b/>
                <w:color w:val="000000" w:themeColor="text1"/>
                <w:sz w:val="20"/>
                <w:szCs w:val="20"/>
              </w:rPr>
              <w:t>Budget</w:t>
            </w:r>
          </w:p>
        </w:tc>
      </w:tr>
      <w:tr w:rsidR="00E64CC0" w:rsidTr="005C22B9">
        <w:tc>
          <w:tcPr>
            <w:tcW w:w="2538" w:type="dxa"/>
            <w:tcBorders>
              <w:top w:val="single" w:sz="18" w:space="0" w:color="auto"/>
              <w:left w:val="single" w:sz="4" w:space="0" w:color="auto"/>
              <w:bottom w:val="single" w:sz="4" w:space="0" w:color="auto"/>
              <w:right w:val="single" w:sz="4" w:space="0" w:color="auto"/>
            </w:tcBorders>
            <w:hideMark/>
          </w:tcPr>
          <w:p w:rsidR="00B40F0E" w:rsidRDefault="00414A0F">
            <w:pPr>
              <w:spacing w:after="200" w:line="276" w:lineRule="auto"/>
              <w:rPr>
                <w:color w:val="000000" w:themeColor="text1"/>
                <w:sz w:val="20"/>
                <w:szCs w:val="20"/>
              </w:rPr>
            </w:pPr>
            <w:r>
              <w:rPr>
                <w:color w:val="000000" w:themeColor="text1"/>
                <w:sz w:val="20"/>
                <w:szCs w:val="20"/>
              </w:rPr>
              <w:t xml:space="preserve">4. </w:t>
            </w:r>
            <w:r w:rsidR="00B40F0E">
              <w:rPr>
                <w:color w:val="000000" w:themeColor="text1"/>
                <w:sz w:val="20"/>
                <w:szCs w:val="20"/>
              </w:rPr>
              <w:t>Penn State Brandywine will create academic programming that responds to the needs of our community and the Commonwealth of Pennsylvania.</w:t>
            </w:r>
          </w:p>
        </w:tc>
        <w:tc>
          <w:tcPr>
            <w:tcW w:w="2700" w:type="dxa"/>
            <w:tcBorders>
              <w:top w:val="single" w:sz="18" w:space="0" w:color="auto"/>
              <w:left w:val="single" w:sz="4" w:space="0" w:color="auto"/>
              <w:bottom w:val="single" w:sz="4" w:space="0" w:color="auto"/>
              <w:right w:val="single" w:sz="4" w:space="0" w:color="auto"/>
            </w:tcBorders>
            <w:hideMark/>
          </w:tcPr>
          <w:p w:rsidR="00B40F0E" w:rsidRDefault="00B40F0E">
            <w:pPr>
              <w:rPr>
                <w:color w:val="000000" w:themeColor="text1"/>
                <w:sz w:val="20"/>
                <w:szCs w:val="20"/>
              </w:rPr>
            </w:pPr>
            <w:r>
              <w:rPr>
                <w:color w:val="000000" w:themeColor="text1"/>
                <w:sz w:val="20"/>
                <w:szCs w:val="20"/>
              </w:rPr>
              <w:t>Identify baccalaureate, minor, and certificate programs that reflect the social and market needs of the broader community.</w:t>
            </w:r>
          </w:p>
        </w:tc>
        <w:tc>
          <w:tcPr>
            <w:tcW w:w="3060" w:type="dxa"/>
            <w:tcBorders>
              <w:top w:val="single" w:sz="18" w:space="0" w:color="auto"/>
              <w:left w:val="single" w:sz="4" w:space="0" w:color="auto"/>
              <w:bottom w:val="single" w:sz="4" w:space="0" w:color="auto"/>
              <w:right w:val="single" w:sz="4" w:space="0" w:color="auto"/>
            </w:tcBorders>
            <w:hideMark/>
          </w:tcPr>
          <w:p w:rsidR="00B40F0E" w:rsidRDefault="00B40F0E">
            <w:pPr>
              <w:rPr>
                <w:color w:val="000000" w:themeColor="text1"/>
                <w:sz w:val="20"/>
                <w:szCs w:val="20"/>
              </w:rPr>
            </w:pPr>
            <w:r>
              <w:rPr>
                <w:color w:val="000000" w:themeColor="text1"/>
                <w:sz w:val="20"/>
                <w:szCs w:val="20"/>
              </w:rPr>
              <w:t>Work with Strategic Planning and Faculty Senate to identify 5-year plan for academic programming and necessary resources (year 1).</w:t>
            </w:r>
          </w:p>
          <w:p w:rsidR="00B40F0E" w:rsidRDefault="00B40F0E">
            <w:pPr>
              <w:rPr>
                <w:color w:val="000000" w:themeColor="text1"/>
                <w:sz w:val="20"/>
                <w:szCs w:val="20"/>
              </w:rPr>
            </w:pPr>
            <w:r>
              <w:rPr>
                <w:color w:val="000000" w:themeColor="text1"/>
                <w:sz w:val="20"/>
                <w:szCs w:val="20"/>
              </w:rPr>
              <w:t>Conduct market analysis, student surveys to assess interest and viability (year 2)</w:t>
            </w:r>
          </w:p>
        </w:tc>
        <w:tc>
          <w:tcPr>
            <w:tcW w:w="4050" w:type="dxa"/>
            <w:tcBorders>
              <w:top w:val="single" w:sz="18" w:space="0" w:color="auto"/>
              <w:left w:val="single" w:sz="4" w:space="0" w:color="auto"/>
              <w:bottom w:val="single" w:sz="4" w:space="0" w:color="auto"/>
              <w:right w:val="single" w:sz="4" w:space="0" w:color="auto"/>
            </w:tcBorders>
          </w:tcPr>
          <w:p w:rsidR="00B40F0E" w:rsidRDefault="00B40F0E">
            <w:pPr>
              <w:rPr>
                <w:color w:val="000000" w:themeColor="text1"/>
                <w:sz w:val="20"/>
                <w:szCs w:val="20"/>
              </w:rPr>
            </w:pPr>
            <w:r>
              <w:rPr>
                <w:color w:val="000000" w:themeColor="text1"/>
                <w:sz w:val="20"/>
                <w:szCs w:val="20"/>
              </w:rPr>
              <w:t>Curricular Affairs to develop and submit appropriate proposals for review by campus Senate and University offices (year 3, and thereafter).</w:t>
            </w:r>
          </w:p>
          <w:p w:rsidR="00B40F0E" w:rsidRDefault="00B40F0E">
            <w:pPr>
              <w:rPr>
                <w:color w:val="000000" w:themeColor="text1"/>
                <w:sz w:val="20"/>
                <w:szCs w:val="20"/>
              </w:rPr>
            </w:pPr>
          </w:p>
        </w:tc>
        <w:tc>
          <w:tcPr>
            <w:tcW w:w="2340" w:type="dxa"/>
            <w:tcBorders>
              <w:top w:val="single" w:sz="18" w:space="0" w:color="auto"/>
              <w:left w:val="single" w:sz="4" w:space="0" w:color="auto"/>
              <w:bottom w:val="single" w:sz="4" w:space="0" w:color="auto"/>
              <w:right w:val="single" w:sz="4" w:space="0" w:color="auto"/>
            </w:tcBorders>
            <w:hideMark/>
          </w:tcPr>
          <w:p w:rsidR="00B40F0E" w:rsidRDefault="00B40F0E">
            <w:pPr>
              <w:rPr>
                <w:color w:val="000000" w:themeColor="text1"/>
                <w:sz w:val="20"/>
                <w:szCs w:val="20"/>
              </w:rPr>
            </w:pPr>
            <w:r>
              <w:rPr>
                <w:color w:val="000000" w:themeColor="text1"/>
                <w:sz w:val="20"/>
                <w:szCs w:val="20"/>
              </w:rPr>
              <w:t>Salary for new faculty hires; start-up funds</w:t>
            </w:r>
          </w:p>
        </w:tc>
      </w:tr>
    </w:tbl>
    <w:p w:rsidR="00B40F0E" w:rsidRDefault="00B40F0E" w:rsidP="004B4F11">
      <w:pPr>
        <w:rPr>
          <w:b/>
          <w:color w:val="000000" w:themeColor="text1"/>
        </w:rPr>
      </w:pPr>
    </w:p>
    <w:p w:rsidR="004B4F11" w:rsidRPr="00A86090" w:rsidRDefault="003D6AF4" w:rsidP="0063097C">
      <w:pPr>
        <w:pStyle w:val="Heading2"/>
      </w:pPr>
      <w:r w:rsidRPr="00F26E97">
        <w:t xml:space="preserve">Foundational </w:t>
      </w:r>
      <w:r w:rsidR="004B4F11" w:rsidRPr="00F26E97">
        <w:t>Principle 3</w:t>
      </w:r>
    </w:p>
    <w:tbl>
      <w:tblPr>
        <w:tblStyle w:val="TableGrid"/>
        <w:tblW w:w="14688" w:type="dxa"/>
        <w:tblLook w:val="06A0" w:firstRow="1" w:lastRow="0" w:firstColumn="1" w:lastColumn="0" w:noHBand="1" w:noVBand="1"/>
        <w:tblCaption w:val="6 Goals for Foundational Principle 3"/>
        <w:tblDescription w:val="Table describes the 6 goals for foundational principle 3.  For each goal, the table also lists objectives, strategies, tactics, and budget."/>
      </w:tblPr>
      <w:tblGrid>
        <w:gridCol w:w="2217"/>
        <w:gridCol w:w="2863"/>
        <w:gridCol w:w="3420"/>
        <w:gridCol w:w="3904"/>
        <w:gridCol w:w="2284"/>
      </w:tblGrid>
      <w:tr w:rsidR="00E64CC0" w:rsidRPr="00A86090" w:rsidTr="00414A0F">
        <w:trPr>
          <w:tblHeader/>
        </w:trPr>
        <w:tc>
          <w:tcPr>
            <w:tcW w:w="2217" w:type="dxa"/>
            <w:tcBorders>
              <w:top w:val="single" w:sz="24" w:space="0" w:color="auto"/>
              <w:left w:val="single" w:sz="2" w:space="0" w:color="auto"/>
              <w:bottom w:val="single" w:sz="4" w:space="0" w:color="auto"/>
              <w:right w:val="single" w:sz="2" w:space="0" w:color="auto"/>
            </w:tcBorders>
            <w:shd w:val="clear" w:color="auto" w:fill="D5DCE4" w:themeFill="text2" w:themeFillTint="33"/>
          </w:tcPr>
          <w:p w:rsidR="000C63AD" w:rsidRPr="00A86090" w:rsidRDefault="00414A0F" w:rsidP="004B4F11">
            <w:pPr>
              <w:rPr>
                <w:b/>
                <w:color w:val="000000" w:themeColor="text1"/>
                <w:sz w:val="20"/>
                <w:szCs w:val="20"/>
              </w:rPr>
            </w:pPr>
            <w:r>
              <w:rPr>
                <w:b/>
                <w:color w:val="000000" w:themeColor="text1"/>
                <w:sz w:val="20"/>
                <w:szCs w:val="20"/>
              </w:rPr>
              <w:t>Goal</w:t>
            </w:r>
          </w:p>
        </w:tc>
        <w:tc>
          <w:tcPr>
            <w:tcW w:w="2863" w:type="dxa"/>
            <w:tcBorders>
              <w:top w:val="single" w:sz="24" w:space="0" w:color="auto"/>
              <w:left w:val="single" w:sz="2" w:space="0" w:color="auto"/>
              <w:bottom w:val="single" w:sz="4" w:space="0" w:color="auto"/>
              <w:right w:val="single" w:sz="2" w:space="0" w:color="auto"/>
            </w:tcBorders>
            <w:shd w:val="clear" w:color="auto" w:fill="D5DCE4" w:themeFill="text2" w:themeFillTint="33"/>
          </w:tcPr>
          <w:p w:rsidR="000C63AD" w:rsidRPr="00A86090" w:rsidRDefault="000C63AD" w:rsidP="004B4F11">
            <w:pPr>
              <w:rPr>
                <w:b/>
                <w:color w:val="000000" w:themeColor="text1"/>
                <w:sz w:val="20"/>
                <w:szCs w:val="20"/>
              </w:rPr>
            </w:pPr>
            <w:r w:rsidRPr="00A86090">
              <w:rPr>
                <w:b/>
                <w:color w:val="000000" w:themeColor="text1"/>
                <w:sz w:val="20"/>
                <w:szCs w:val="20"/>
              </w:rPr>
              <w:t>Objectives</w:t>
            </w:r>
          </w:p>
        </w:tc>
        <w:tc>
          <w:tcPr>
            <w:tcW w:w="3420" w:type="dxa"/>
            <w:tcBorders>
              <w:top w:val="single" w:sz="24" w:space="0" w:color="auto"/>
              <w:left w:val="single" w:sz="2" w:space="0" w:color="auto"/>
              <w:bottom w:val="single" w:sz="4" w:space="0" w:color="auto"/>
              <w:right w:val="single" w:sz="2" w:space="0" w:color="auto"/>
            </w:tcBorders>
            <w:shd w:val="clear" w:color="auto" w:fill="D5DCE4" w:themeFill="text2" w:themeFillTint="33"/>
          </w:tcPr>
          <w:p w:rsidR="000C63AD" w:rsidRPr="00A86090" w:rsidRDefault="000C63AD" w:rsidP="004B4F11">
            <w:pPr>
              <w:rPr>
                <w:b/>
                <w:color w:val="000000" w:themeColor="text1"/>
                <w:sz w:val="20"/>
                <w:szCs w:val="20"/>
              </w:rPr>
            </w:pPr>
            <w:r w:rsidRPr="00A86090">
              <w:rPr>
                <w:b/>
                <w:color w:val="000000" w:themeColor="text1"/>
                <w:sz w:val="20"/>
                <w:szCs w:val="20"/>
              </w:rPr>
              <w:t xml:space="preserve">Strategies </w:t>
            </w:r>
          </w:p>
        </w:tc>
        <w:tc>
          <w:tcPr>
            <w:tcW w:w="3904" w:type="dxa"/>
            <w:tcBorders>
              <w:top w:val="single" w:sz="24" w:space="0" w:color="auto"/>
              <w:left w:val="single" w:sz="2" w:space="0" w:color="auto"/>
              <w:bottom w:val="single" w:sz="4" w:space="0" w:color="auto"/>
              <w:right w:val="single" w:sz="2" w:space="0" w:color="auto"/>
            </w:tcBorders>
            <w:shd w:val="clear" w:color="auto" w:fill="D5DCE4" w:themeFill="text2" w:themeFillTint="33"/>
          </w:tcPr>
          <w:p w:rsidR="000C63AD" w:rsidRPr="00A86090" w:rsidRDefault="000C63AD" w:rsidP="004B4F11">
            <w:pPr>
              <w:rPr>
                <w:b/>
                <w:color w:val="000000" w:themeColor="text1"/>
                <w:sz w:val="20"/>
                <w:szCs w:val="20"/>
              </w:rPr>
            </w:pPr>
            <w:r w:rsidRPr="00A86090">
              <w:rPr>
                <w:b/>
                <w:color w:val="000000" w:themeColor="text1"/>
                <w:sz w:val="20"/>
                <w:szCs w:val="20"/>
              </w:rPr>
              <w:t>Tactics</w:t>
            </w:r>
          </w:p>
        </w:tc>
        <w:tc>
          <w:tcPr>
            <w:tcW w:w="2284" w:type="dxa"/>
            <w:tcBorders>
              <w:top w:val="single" w:sz="24" w:space="0" w:color="auto"/>
              <w:left w:val="single" w:sz="2" w:space="0" w:color="auto"/>
              <w:bottom w:val="single" w:sz="4" w:space="0" w:color="auto"/>
              <w:right w:val="single" w:sz="2" w:space="0" w:color="auto"/>
            </w:tcBorders>
            <w:shd w:val="clear" w:color="auto" w:fill="D5DCE4" w:themeFill="text2" w:themeFillTint="33"/>
          </w:tcPr>
          <w:p w:rsidR="000C63AD" w:rsidRPr="00A86090" w:rsidRDefault="000C63AD" w:rsidP="004B4F11">
            <w:pPr>
              <w:rPr>
                <w:b/>
                <w:color w:val="000000" w:themeColor="text1"/>
                <w:sz w:val="20"/>
                <w:szCs w:val="20"/>
              </w:rPr>
            </w:pPr>
            <w:r w:rsidRPr="00A86090">
              <w:rPr>
                <w:b/>
                <w:color w:val="000000" w:themeColor="text1"/>
                <w:sz w:val="20"/>
                <w:szCs w:val="20"/>
              </w:rPr>
              <w:t>Budget</w:t>
            </w:r>
          </w:p>
        </w:tc>
      </w:tr>
      <w:tr w:rsidR="00E64CC0" w:rsidRPr="00A86090" w:rsidTr="00095ABF">
        <w:tc>
          <w:tcPr>
            <w:tcW w:w="2217" w:type="dxa"/>
            <w:tcBorders>
              <w:top w:val="single" w:sz="4" w:space="0" w:color="auto"/>
            </w:tcBorders>
          </w:tcPr>
          <w:p w:rsidR="00161010" w:rsidRPr="00A86090" w:rsidRDefault="00414A0F" w:rsidP="00AB43F5">
            <w:pPr>
              <w:spacing w:before="100" w:beforeAutospacing="1" w:after="200" w:line="276"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1. </w:t>
            </w:r>
            <w:r w:rsidR="00161010" w:rsidRPr="00A86090">
              <w:rPr>
                <w:rFonts w:eastAsia="Times New Roman" w:cs="Times New Roman"/>
                <w:color w:val="000000" w:themeColor="text1"/>
                <w:sz w:val="20"/>
                <w:szCs w:val="20"/>
              </w:rPr>
              <w:t xml:space="preserve">Penn State Brandywine will develop innovative, efficient, and sustainable processes that strategically use environmental </w:t>
            </w:r>
            <w:r w:rsidR="00161010" w:rsidRPr="00A86090">
              <w:rPr>
                <w:rFonts w:eastAsia="Times New Roman" w:cs="Times New Roman"/>
                <w:color w:val="000000" w:themeColor="text1"/>
                <w:sz w:val="20"/>
                <w:szCs w:val="20"/>
              </w:rPr>
              <w:lastRenderedPageBreak/>
              <w:t>resources in anticipation of new construction including proposed and future residential and classroom facilities while remaining cognizant of our ecological footprint.</w:t>
            </w:r>
          </w:p>
          <w:p w:rsidR="00161010" w:rsidRPr="00A86090" w:rsidRDefault="00161010" w:rsidP="00AB43F5">
            <w:pPr>
              <w:spacing w:before="100" w:beforeAutospacing="1" w:after="200" w:line="276" w:lineRule="auto"/>
              <w:rPr>
                <w:rFonts w:eastAsia="Times New Roman" w:cs="Times New Roman"/>
                <w:color w:val="000000" w:themeColor="text1"/>
                <w:sz w:val="20"/>
                <w:szCs w:val="20"/>
              </w:rPr>
            </w:pPr>
          </w:p>
        </w:tc>
        <w:tc>
          <w:tcPr>
            <w:tcW w:w="2863" w:type="dxa"/>
            <w:tcBorders>
              <w:top w:val="single" w:sz="4" w:space="0" w:color="auto"/>
            </w:tcBorders>
          </w:tcPr>
          <w:p w:rsidR="00161010" w:rsidRDefault="00161010" w:rsidP="00AB43F5">
            <w:pPr>
              <w:rPr>
                <w:color w:val="000000" w:themeColor="text1"/>
                <w:sz w:val="20"/>
                <w:szCs w:val="20"/>
              </w:rPr>
            </w:pPr>
            <w:r w:rsidRPr="00A86090">
              <w:rPr>
                <w:color w:val="000000" w:themeColor="text1"/>
                <w:sz w:val="20"/>
                <w:szCs w:val="20"/>
              </w:rPr>
              <w:lastRenderedPageBreak/>
              <w:t>Provide support for efforts already underway for major construction projects (residences, student union)</w:t>
            </w:r>
            <w:r>
              <w:rPr>
                <w:color w:val="000000" w:themeColor="text1"/>
                <w:sz w:val="20"/>
                <w:szCs w:val="20"/>
              </w:rPr>
              <w:t xml:space="preserve"> </w:t>
            </w:r>
            <w:r w:rsidRPr="00A86090">
              <w:rPr>
                <w:color w:val="000000" w:themeColor="text1"/>
                <w:sz w:val="20"/>
                <w:szCs w:val="20"/>
              </w:rPr>
              <w:t>LEED Silver building construction</w:t>
            </w:r>
          </w:p>
          <w:p w:rsidR="00161010" w:rsidRDefault="00161010" w:rsidP="00AB43F5">
            <w:pPr>
              <w:rPr>
                <w:color w:val="000000" w:themeColor="text1"/>
                <w:sz w:val="20"/>
                <w:szCs w:val="20"/>
              </w:rPr>
            </w:pPr>
            <w:r>
              <w:rPr>
                <w:color w:val="000000" w:themeColor="text1"/>
                <w:sz w:val="20"/>
                <w:szCs w:val="20"/>
              </w:rPr>
              <w:t>(Year 1).</w:t>
            </w:r>
          </w:p>
          <w:p w:rsidR="00161010" w:rsidRDefault="00161010" w:rsidP="00AB43F5">
            <w:pPr>
              <w:rPr>
                <w:color w:val="000000" w:themeColor="text1"/>
                <w:sz w:val="20"/>
                <w:szCs w:val="20"/>
              </w:rPr>
            </w:pPr>
            <w:r w:rsidRPr="00A86090">
              <w:rPr>
                <w:color w:val="000000" w:themeColor="text1"/>
                <w:sz w:val="20"/>
                <w:szCs w:val="20"/>
              </w:rPr>
              <w:t xml:space="preserve">Provide input for environmentally sensitive the </w:t>
            </w:r>
            <w:r w:rsidRPr="00A86090">
              <w:rPr>
                <w:color w:val="000000" w:themeColor="text1"/>
                <w:sz w:val="20"/>
                <w:szCs w:val="20"/>
              </w:rPr>
              <w:lastRenderedPageBreak/>
              <w:t xml:space="preserve">feasibility </w:t>
            </w:r>
            <w:proofErr w:type="gramStart"/>
            <w:r w:rsidRPr="00A86090">
              <w:rPr>
                <w:color w:val="000000" w:themeColor="text1"/>
                <w:sz w:val="20"/>
                <w:szCs w:val="20"/>
              </w:rPr>
              <w:t xml:space="preserve">study </w:t>
            </w:r>
            <w:r>
              <w:rPr>
                <w:color w:val="000000" w:themeColor="text1"/>
                <w:sz w:val="20"/>
                <w:szCs w:val="20"/>
              </w:rPr>
              <w:t xml:space="preserve"> </w:t>
            </w:r>
            <w:r w:rsidRPr="00A86090">
              <w:rPr>
                <w:color w:val="000000" w:themeColor="text1"/>
                <w:sz w:val="20"/>
                <w:szCs w:val="20"/>
              </w:rPr>
              <w:t>LEED</w:t>
            </w:r>
            <w:proofErr w:type="gramEnd"/>
            <w:r w:rsidRPr="00A86090">
              <w:rPr>
                <w:color w:val="000000" w:themeColor="text1"/>
                <w:sz w:val="20"/>
                <w:szCs w:val="20"/>
              </w:rPr>
              <w:t xml:space="preserve"> Silver building construction</w:t>
            </w:r>
            <w:r>
              <w:rPr>
                <w:color w:val="000000" w:themeColor="text1"/>
                <w:sz w:val="20"/>
                <w:szCs w:val="20"/>
              </w:rPr>
              <w:t xml:space="preserve"> </w:t>
            </w:r>
          </w:p>
          <w:p w:rsidR="00161010" w:rsidRDefault="00161010" w:rsidP="00AB43F5">
            <w:pPr>
              <w:rPr>
                <w:color w:val="000000" w:themeColor="text1"/>
                <w:sz w:val="20"/>
                <w:szCs w:val="20"/>
              </w:rPr>
            </w:pPr>
            <w:r>
              <w:rPr>
                <w:color w:val="000000" w:themeColor="text1"/>
                <w:sz w:val="20"/>
                <w:szCs w:val="20"/>
              </w:rPr>
              <w:t>(Year 2).</w:t>
            </w:r>
          </w:p>
          <w:p w:rsidR="00161010" w:rsidRDefault="00161010" w:rsidP="00AB43F5">
            <w:pPr>
              <w:rPr>
                <w:color w:val="000000" w:themeColor="text1"/>
                <w:sz w:val="20"/>
                <w:szCs w:val="20"/>
              </w:rPr>
            </w:pPr>
            <w:r w:rsidRPr="00206018">
              <w:rPr>
                <w:color w:val="000000" w:themeColor="text1"/>
                <w:sz w:val="20"/>
                <w:szCs w:val="20"/>
              </w:rPr>
              <w:t xml:space="preserve">Provide support for the decisions and outcomes determined by the feasibility study. </w:t>
            </w:r>
            <w:r w:rsidRPr="00A86090">
              <w:rPr>
                <w:color w:val="000000" w:themeColor="text1"/>
                <w:sz w:val="20"/>
                <w:szCs w:val="20"/>
              </w:rPr>
              <w:t>LEED Silver building construction</w:t>
            </w:r>
            <w:r>
              <w:rPr>
                <w:color w:val="000000" w:themeColor="text1"/>
                <w:sz w:val="20"/>
                <w:szCs w:val="20"/>
              </w:rPr>
              <w:t xml:space="preserve"> (Years 3-5).</w:t>
            </w:r>
          </w:p>
          <w:p w:rsidR="00161010" w:rsidRDefault="00161010" w:rsidP="00AB43F5">
            <w:pPr>
              <w:rPr>
                <w:color w:val="000000" w:themeColor="text1"/>
                <w:sz w:val="20"/>
                <w:szCs w:val="20"/>
              </w:rPr>
            </w:pPr>
          </w:p>
          <w:p w:rsidR="00161010" w:rsidRPr="00A86090" w:rsidRDefault="00161010" w:rsidP="00AB43F5">
            <w:pPr>
              <w:rPr>
                <w:color w:val="000000" w:themeColor="text1"/>
                <w:sz w:val="20"/>
                <w:szCs w:val="20"/>
              </w:rPr>
            </w:pPr>
          </w:p>
        </w:tc>
        <w:tc>
          <w:tcPr>
            <w:tcW w:w="3420" w:type="dxa"/>
            <w:tcBorders>
              <w:top w:val="single" w:sz="4" w:space="0" w:color="auto"/>
            </w:tcBorders>
          </w:tcPr>
          <w:p w:rsidR="00161010" w:rsidRDefault="00161010" w:rsidP="00AB43F5">
            <w:pPr>
              <w:rPr>
                <w:color w:val="000000" w:themeColor="text1"/>
                <w:sz w:val="20"/>
                <w:szCs w:val="20"/>
              </w:rPr>
            </w:pPr>
            <w:r w:rsidRPr="00A86090">
              <w:rPr>
                <w:color w:val="000000" w:themeColor="text1"/>
                <w:sz w:val="20"/>
                <w:szCs w:val="20"/>
              </w:rPr>
              <w:lastRenderedPageBreak/>
              <w:t>Use of energy-efficient technologies, environmentally-safe paper and cleaning products, etc.</w:t>
            </w:r>
          </w:p>
          <w:p w:rsidR="00161010" w:rsidRPr="00A86090" w:rsidRDefault="00161010" w:rsidP="00AB43F5">
            <w:pPr>
              <w:rPr>
                <w:color w:val="000000" w:themeColor="text1"/>
                <w:sz w:val="20"/>
                <w:szCs w:val="20"/>
              </w:rPr>
            </w:pPr>
            <w:r w:rsidRPr="00A86090">
              <w:rPr>
                <w:color w:val="000000" w:themeColor="text1"/>
                <w:sz w:val="20"/>
                <w:szCs w:val="20"/>
              </w:rPr>
              <w:t>Use of energy-efficient technologies, environmentally-safe paper and cleaning products, etc</w:t>
            </w:r>
            <w:r>
              <w:rPr>
                <w:color w:val="000000" w:themeColor="text1"/>
                <w:sz w:val="20"/>
                <w:szCs w:val="20"/>
              </w:rPr>
              <w:t>.</w:t>
            </w:r>
          </w:p>
        </w:tc>
        <w:tc>
          <w:tcPr>
            <w:tcW w:w="3904" w:type="dxa"/>
            <w:tcBorders>
              <w:top w:val="single" w:sz="4" w:space="0" w:color="auto"/>
            </w:tcBorders>
          </w:tcPr>
          <w:p w:rsidR="00161010" w:rsidRPr="00A86090" w:rsidRDefault="00161010" w:rsidP="00AB43F5">
            <w:pPr>
              <w:rPr>
                <w:color w:val="000000" w:themeColor="text1"/>
                <w:sz w:val="20"/>
                <w:szCs w:val="20"/>
              </w:rPr>
            </w:pPr>
            <w:r w:rsidRPr="00A86090">
              <w:rPr>
                <w:color w:val="000000" w:themeColor="text1"/>
                <w:sz w:val="20"/>
                <w:szCs w:val="20"/>
              </w:rPr>
              <w:t>(none by this committee)</w:t>
            </w:r>
          </w:p>
        </w:tc>
        <w:tc>
          <w:tcPr>
            <w:tcW w:w="2284" w:type="dxa"/>
            <w:tcBorders>
              <w:top w:val="single" w:sz="4" w:space="0" w:color="auto"/>
            </w:tcBorders>
          </w:tcPr>
          <w:p w:rsidR="00161010" w:rsidRPr="00A86090" w:rsidRDefault="00161010" w:rsidP="00AB43F5">
            <w:pPr>
              <w:rPr>
                <w:color w:val="000000" w:themeColor="text1"/>
                <w:sz w:val="20"/>
                <w:szCs w:val="20"/>
              </w:rPr>
            </w:pPr>
            <w:r w:rsidRPr="00A86090">
              <w:rPr>
                <w:color w:val="000000" w:themeColor="text1"/>
                <w:sz w:val="20"/>
                <w:szCs w:val="20"/>
              </w:rPr>
              <w:t>(already in progress)</w:t>
            </w:r>
          </w:p>
          <w:p w:rsidR="00161010" w:rsidRPr="00A86090" w:rsidRDefault="00161010" w:rsidP="00AB43F5">
            <w:pPr>
              <w:rPr>
                <w:color w:val="000000" w:themeColor="text1"/>
                <w:sz w:val="20"/>
                <w:szCs w:val="20"/>
              </w:rPr>
            </w:pPr>
          </w:p>
        </w:tc>
      </w:tr>
      <w:tr w:rsidR="00E64CC0" w:rsidRPr="00A86090" w:rsidTr="00095ABF">
        <w:tc>
          <w:tcPr>
            <w:tcW w:w="2217" w:type="dxa"/>
            <w:tcBorders>
              <w:top w:val="single" w:sz="24" w:space="0" w:color="auto"/>
              <w:left w:val="single" w:sz="2" w:space="0" w:color="auto"/>
              <w:bottom w:val="single" w:sz="4" w:space="0" w:color="auto"/>
              <w:right w:val="single" w:sz="2" w:space="0" w:color="auto"/>
            </w:tcBorders>
            <w:shd w:val="clear" w:color="auto" w:fill="D5DCE4" w:themeFill="text2" w:themeFillTint="33"/>
          </w:tcPr>
          <w:p w:rsidR="000C63AD" w:rsidRPr="00A86090" w:rsidRDefault="00414A0F" w:rsidP="004B4F11">
            <w:pPr>
              <w:rPr>
                <w:b/>
                <w:color w:val="000000" w:themeColor="text1"/>
                <w:sz w:val="20"/>
                <w:szCs w:val="20"/>
              </w:rPr>
            </w:pPr>
            <w:r>
              <w:rPr>
                <w:b/>
                <w:color w:val="000000" w:themeColor="text1"/>
                <w:sz w:val="20"/>
                <w:szCs w:val="20"/>
              </w:rPr>
              <w:t>Goal</w:t>
            </w:r>
          </w:p>
        </w:tc>
        <w:tc>
          <w:tcPr>
            <w:tcW w:w="2863" w:type="dxa"/>
            <w:tcBorders>
              <w:top w:val="single" w:sz="24" w:space="0" w:color="auto"/>
              <w:left w:val="single" w:sz="2" w:space="0" w:color="auto"/>
              <w:bottom w:val="single" w:sz="4" w:space="0" w:color="auto"/>
              <w:right w:val="single" w:sz="2" w:space="0" w:color="auto"/>
            </w:tcBorders>
            <w:shd w:val="clear" w:color="auto" w:fill="D5DCE4" w:themeFill="text2" w:themeFillTint="33"/>
          </w:tcPr>
          <w:p w:rsidR="000C63AD" w:rsidRPr="00A86090" w:rsidRDefault="000C63AD" w:rsidP="004B4F11">
            <w:pPr>
              <w:rPr>
                <w:b/>
                <w:color w:val="000000" w:themeColor="text1"/>
                <w:sz w:val="20"/>
                <w:szCs w:val="20"/>
              </w:rPr>
            </w:pPr>
            <w:r w:rsidRPr="00A86090">
              <w:rPr>
                <w:b/>
                <w:color w:val="000000" w:themeColor="text1"/>
                <w:sz w:val="20"/>
                <w:szCs w:val="20"/>
              </w:rPr>
              <w:t>Objectives</w:t>
            </w:r>
          </w:p>
        </w:tc>
        <w:tc>
          <w:tcPr>
            <w:tcW w:w="3420" w:type="dxa"/>
            <w:tcBorders>
              <w:top w:val="single" w:sz="24" w:space="0" w:color="auto"/>
              <w:left w:val="single" w:sz="2" w:space="0" w:color="auto"/>
              <w:bottom w:val="single" w:sz="4" w:space="0" w:color="auto"/>
              <w:right w:val="single" w:sz="2" w:space="0" w:color="auto"/>
            </w:tcBorders>
            <w:shd w:val="clear" w:color="auto" w:fill="D5DCE4" w:themeFill="text2" w:themeFillTint="33"/>
          </w:tcPr>
          <w:p w:rsidR="000C63AD" w:rsidRPr="00A86090" w:rsidRDefault="000C63AD" w:rsidP="004B4F11">
            <w:pPr>
              <w:rPr>
                <w:b/>
                <w:color w:val="000000" w:themeColor="text1"/>
                <w:sz w:val="20"/>
                <w:szCs w:val="20"/>
              </w:rPr>
            </w:pPr>
            <w:r w:rsidRPr="00A86090">
              <w:rPr>
                <w:b/>
                <w:color w:val="000000" w:themeColor="text1"/>
                <w:sz w:val="20"/>
                <w:szCs w:val="20"/>
              </w:rPr>
              <w:t xml:space="preserve">Strategies </w:t>
            </w:r>
          </w:p>
        </w:tc>
        <w:tc>
          <w:tcPr>
            <w:tcW w:w="3904" w:type="dxa"/>
            <w:tcBorders>
              <w:top w:val="single" w:sz="24" w:space="0" w:color="auto"/>
              <w:left w:val="single" w:sz="2" w:space="0" w:color="auto"/>
              <w:bottom w:val="single" w:sz="4" w:space="0" w:color="auto"/>
              <w:right w:val="single" w:sz="2" w:space="0" w:color="auto"/>
            </w:tcBorders>
            <w:shd w:val="clear" w:color="auto" w:fill="D5DCE4" w:themeFill="text2" w:themeFillTint="33"/>
          </w:tcPr>
          <w:p w:rsidR="000C63AD" w:rsidRPr="00A86090" w:rsidRDefault="000C63AD" w:rsidP="004B4F11">
            <w:pPr>
              <w:rPr>
                <w:b/>
                <w:color w:val="000000" w:themeColor="text1"/>
                <w:sz w:val="20"/>
                <w:szCs w:val="20"/>
              </w:rPr>
            </w:pPr>
            <w:r w:rsidRPr="00A86090">
              <w:rPr>
                <w:b/>
                <w:color w:val="000000" w:themeColor="text1"/>
                <w:sz w:val="20"/>
                <w:szCs w:val="20"/>
              </w:rPr>
              <w:t>Tactics</w:t>
            </w:r>
          </w:p>
        </w:tc>
        <w:tc>
          <w:tcPr>
            <w:tcW w:w="2284" w:type="dxa"/>
            <w:tcBorders>
              <w:top w:val="single" w:sz="24" w:space="0" w:color="auto"/>
              <w:left w:val="single" w:sz="2" w:space="0" w:color="auto"/>
              <w:bottom w:val="single" w:sz="4" w:space="0" w:color="auto"/>
              <w:right w:val="single" w:sz="2" w:space="0" w:color="auto"/>
            </w:tcBorders>
            <w:shd w:val="clear" w:color="auto" w:fill="D5DCE4" w:themeFill="text2" w:themeFillTint="33"/>
          </w:tcPr>
          <w:p w:rsidR="000C63AD" w:rsidRPr="00A86090" w:rsidRDefault="000C63AD" w:rsidP="004B4F11">
            <w:pPr>
              <w:rPr>
                <w:b/>
                <w:color w:val="000000" w:themeColor="text1"/>
                <w:sz w:val="20"/>
                <w:szCs w:val="20"/>
              </w:rPr>
            </w:pPr>
            <w:r w:rsidRPr="00A86090">
              <w:rPr>
                <w:b/>
                <w:color w:val="000000" w:themeColor="text1"/>
                <w:sz w:val="20"/>
                <w:szCs w:val="20"/>
              </w:rPr>
              <w:t>Budget</w:t>
            </w:r>
          </w:p>
        </w:tc>
      </w:tr>
      <w:tr w:rsidR="00E64CC0" w:rsidRPr="00A86090" w:rsidTr="00095ABF">
        <w:tc>
          <w:tcPr>
            <w:tcW w:w="2217" w:type="dxa"/>
            <w:tcBorders>
              <w:top w:val="single" w:sz="4" w:space="0" w:color="auto"/>
            </w:tcBorders>
          </w:tcPr>
          <w:p w:rsidR="00161010" w:rsidRPr="00A86090" w:rsidRDefault="00414A0F" w:rsidP="00161010">
            <w:pPr>
              <w:spacing w:before="100" w:beforeAutospacing="1" w:after="200" w:line="276"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2. </w:t>
            </w:r>
            <w:r w:rsidR="00161010" w:rsidRPr="00A86090">
              <w:rPr>
                <w:rFonts w:eastAsia="Times New Roman" w:cs="Times New Roman"/>
                <w:color w:val="000000" w:themeColor="text1"/>
                <w:sz w:val="20"/>
                <w:szCs w:val="20"/>
              </w:rPr>
              <w:t>Penn State Brandywine will initiate a feasibility study to determine the best use of our land</w:t>
            </w:r>
            <w:r w:rsidR="00B6358A">
              <w:rPr>
                <w:rFonts w:eastAsia="Times New Roman" w:cs="Times New Roman"/>
                <w:color w:val="000000" w:themeColor="text1"/>
                <w:sz w:val="20"/>
                <w:szCs w:val="20"/>
              </w:rPr>
              <w:t xml:space="preserve"> and facilities</w:t>
            </w:r>
            <w:r w:rsidR="00161010" w:rsidRPr="00A86090">
              <w:rPr>
                <w:rFonts w:eastAsia="Times New Roman" w:cs="Times New Roman"/>
                <w:color w:val="000000" w:themeColor="text1"/>
                <w:sz w:val="20"/>
                <w:szCs w:val="20"/>
              </w:rPr>
              <w:t xml:space="preserve"> for academic, recreational, and community purposes.</w:t>
            </w:r>
          </w:p>
          <w:p w:rsidR="00161010" w:rsidRPr="00A86090" w:rsidRDefault="00161010" w:rsidP="00161010">
            <w:pPr>
              <w:spacing w:before="100" w:beforeAutospacing="1" w:after="200" w:line="276" w:lineRule="auto"/>
              <w:rPr>
                <w:rFonts w:eastAsia="Times New Roman" w:cs="Times New Roman"/>
                <w:color w:val="000000" w:themeColor="text1"/>
                <w:sz w:val="20"/>
                <w:szCs w:val="20"/>
              </w:rPr>
            </w:pPr>
          </w:p>
        </w:tc>
        <w:tc>
          <w:tcPr>
            <w:tcW w:w="2863" w:type="dxa"/>
            <w:tcBorders>
              <w:top w:val="single" w:sz="4" w:space="0" w:color="auto"/>
            </w:tcBorders>
          </w:tcPr>
          <w:p w:rsidR="00161010" w:rsidRDefault="00161010" w:rsidP="00161010">
            <w:pPr>
              <w:rPr>
                <w:color w:val="000000" w:themeColor="text1"/>
                <w:sz w:val="20"/>
                <w:szCs w:val="20"/>
              </w:rPr>
            </w:pPr>
            <w:r w:rsidRPr="00A86090">
              <w:rPr>
                <w:color w:val="000000" w:themeColor="text1"/>
                <w:sz w:val="20"/>
                <w:szCs w:val="20"/>
              </w:rPr>
              <w:t xml:space="preserve">To have a community conversation on campus land </w:t>
            </w:r>
            <w:r w:rsidR="00B6358A">
              <w:rPr>
                <w:color w:val="000000" w:themeColor="text1"/>
                <w:sz w:val="20"/>
                <w:szCs w:val="20"/>
              </w:rPr>
              <w:t xml:space="preserve">and facilities </w:t>
            </w:r>
            <w:r w:rsidRPr="00A86090">
              <w:rPr>
                <w:color w:val="000000" w:themeColor="text1"/>
                <w:sz w:val="20"/>
                <w:szCs w:val="20"/>
              </w:rPr>
              <w:t xml:space="preserve">use for multiple purposes/objectives </w:t>
            </w:r>
            <w:r>
              <w:rPr>
                <w:color w:val="000000" w:themeColor="text1"/>
                <w:sz w:val="20"/>
                <w:szCs w:val="20"/>
              </w:rPr>
              <w:t>(Year 1 – Campus conversation).</w:t>
            </w:r>
          </w:p>
          <w:p w:rsidR="00161010" w:rsidRDefault="00161010" w:rsidP="00161010">
            <w:pPr>
              <w:rPr>
                <w:color w:val="000000" w:themeColor="text1"/>
                <w:sz w:val="20"/>
                <w:szCs w:val="20"/>
              </w:rPr>
            </w:pPr>
            <w:r w:rsidRPr="00A86090">
              <w:rPr>
                <w:color w:val="000000" w:themeColor="text1"/>
                <w:sz w:val="20"/>
                <w:szCs w:val="20"/>
              </w:rPr>
              <w:t>To get an outside professional to conduct the feasibility study, with our campus report in hand to use for guidance</w:t>
            </w:r>
            <w:r w:rsidR="00B6358A">
              <w:rPr>
                <w:color w:val="000000" w:themeColor="text1"/>
                <w:sz w:val="20"/>
                <w:szCs w:val="20"/>
              </w:rPr>
              <w:t xml:space="preserve"> (Year 2 - </w:t>
            </w:r>
            <w:r>
              <w:rPr>
                <w:color w:val="000000" w:themeColor="text1"/>
                <w:sz w:val="20"/>
                <w:szCs w:val="20"/>
              </w:rPr>
              <w:t>Need RGP and hire firm).</w:t>
            </w:r>
          </w:p>
          <w:p w:rsidR="00161010" w:rsidRDefault="00161010" w:rsidP="00161010">
            <w:pPr>
              <w:rPr>
                <w:color w:val="000000" w:themeColor="text1"/>
                <w:sz w:val="20"/>
                <w:szCs w:val="20"/>
              </w:rPr>
            </w:pPr>
            <w:r w:rsidRPr="00A86090">
              <w:rPr>
                <w:color w:val="000000" w:themeColor="text1"/>
                <w:sz w:val="20"/>
                <w:szCs w:val="20"/>
              </w:rPr>
              <w:t xml:space="preserve">Campus cooperates with firm conducting survey, must incorporate “cultural transition space” as part of study </w:t>
            </w:r>
            <w:r w:rsidR="00B6358A">
              <w:rPr>
                <w:color w:val="000000" w:themeColor="text1"/>
                <w:sz w:val="20"/>
                <w:szCs w:val="20"/>
              </w:rPr>
              <w:t>(Year</w:t>
            </w:r>
            <w:r>
              <w:rPr>
                <w:color w:val="000000" w:themeColor="text1"/>
                <w:sz w:val="20"/>
                <w:szCs w:val="20"/>
              </w:rPr>
              <w:t xml:space="preserve"> 2 – survey and data collection).</w:t>
            </w:r>
          </w:p>
          <w:p w:rsidR="00161010" w:rsidRDefault="00161010" w:rsidP="00161010">
            <w:pPr>
              <w:rPr>
                <w:color w:val="000000" w:themeColor="text1"/>
                <w:sz w:val="20"/>
                <w:szCs w:val="20"/>
              </w:rPr>
            </w:pPr>
            <w:r w:rsidRPr="00A86090">
              <w:rPr>
                <w:color w:val="000000" w:themeColor="text1"/>
                <w:sz w:val="20"/>
                <w:szCs w:val="20"/>
              </w:rPr>
              <w:t>Complete the study (report from firm hired to do the work)</w:t>
            </w:r>
            <w:r>
              <w:rPr>
                <w:color w:val="000000" w:themeColor="text1"/>
                <w:sz w:val="20"/>
                <w:szCs w:val="20"/>
              </w:rPr>
              <w:t xml:space="preserve"> (Year 3 – decisions on moving forward with project).</w:t>
            </w:r>
          </w:p>
          <w:p w:rsidR="00161010" w:rsidRDefault="00161010" w:rsidP="00161010">
            <w:pPr>
              <w:rPr>
                <w:color w:val="000000" w:themeColor="text1"/>
                <w:sz w:val="20"/>
                <w:szCs w:val="20"/>
              </w:rPr>
            </w:pPr>
            <w:r>
              <w:rPr>
                <w:color w:val="000000" w:themeColor="text1"/>
                <w:sz w:val="20"/>
                <w:szCs w:val="20"/>
              </w:rPr>
              <w:t>Construct buildings (Years 4-5).</w:t>
            </w:r>
          </w:p>
          <w:p w:rsidR="00161010" w:rsidRPr="00A86090" w:rsidRDefault="00B6358A" w:rsidP="00161010">
            <w:pPr>
              <w:rPr>
                <w:color w:val="000000" w:themeColor="text1"/>
                <w:sz w:val="20"/>
                <w:szCs w:val="20"/>
              </w:rPr>
            </w:pPr>
            <w:r>
              <w:rPr>
                <w:color w:val="000000" w:themeColor="text1"/>
                <w:sz w:val="20"/>
                <w:szCs w:val="20"/>
              </w:rPr>
              <w:t>Create a physical and mental wellness initiative (Year 1-5).</w:t>
            </w:r>
          </w:p>
        </w:tc>
        <w:tc>
          <w:tcPr>
            <w:tcW w:w="3420" w:type="dxa"/>
            <w:tcBorders>
              <w:top w:val="single" w:sz="4" w:space="0" w:color="auto"/>
            </w:tcBorders>
          </w:tcPr>
          <w:p w:rsidR="00161010" w:rsidRDefault="00161010" w:rsidP="00161010">
            <w:pPr>
              <w:rPr>
                <w:color w:val="000000" w:themeColor="text1"/>
                <w:sz w:val="20"/>
                <w:szCs w:val="20"/>
              </w:rPr>
            </w:pPr>
            <w:r w:rsidRPr="00A86090">
              <w:rPr>
                <w:color w:val="000000" w:themeColor="text1"/>
                <w:sz w:val="20"/>
                <w:szCs w:val="20"/>
              </w:rPr>
              <w:t>To provide all audiences on campus an opportunity to have a voice and share thoughts and goals</w:t>
            </w:r>
            <w:r>
              <w:rPr>
                <w:color w:val="000000" w:themeColor="text1"/>
                <w:sz w:val="20"/>
                <w:szCs w:val="20"/>
              </w:rPr>
              <w:t>.</w:t>
            </w:r>
          </w:p>
          <w:p w:rsidR="00161010" w:rsidRDefault="00161010" w:rsidP="00161010">
            <w:pPr>
              <w:rPr>
                <w:color w:val="000000" w:themeColor="text1"/>
                <w:sz w:val="20"/>
                <w:szCs w:val="20"/>
              </w:rPr>
            </w:pPr>
            <w:r w:rsidRPr="00A86090">
              <w:rPr>
                <w:color w:val="000000" w:themeColor="text1"/>
                <w:sz w:val="20"/>
                <w:szCs w:val="20"/>
              </w:rPr>
              <w:t>The firm hired will use their skills in conducting the feasibility study</w:t>
            </w:r>
            <w:r>
              <w:rPr>
                <w:color w:val="000000" w:themeColor="text1"/>
                <w:sz w:val="20"/>
                <w:szCs w:val="20"/>
              </w:rPr>
              <w:t>.</w:t>
            </w:r>
          </w:p>
          <w:p w:rsidR="00161010" w:rsidRDefault="00161010" w:rsidP="00161010">
            <w:pPr>
              <w:rPr>
                <w:color w:val="000000" w:themeColor="text1"/>
                <w:sz w:val="20"/>
                <w:szCs w:val="20"/>
              </w:rPr>
            </w:pPr>
            <w:r w:rsidRPr="00A86090">
              <w:rPr>
                <w:color w:val="000000" w:themeColor="text1"/>
                <w:sz w:val="20"/>
                <w:szCs w:val="20"/>
              </w:rPr>
              <w:t>Campus provides any requested information from survey firm</w:t>
            </w:r>
            <w:r>
              <w:rPr>
                <w:color w:val="000000" w:themeColor="text1"/>
                <w:sz w:val="20"/>
                <w:szCs w:val="20"/>
              </w:rPr>
              <w:t>.</w:t>
            </w:r>
          </w:p>
          <w:p w:rsidR="00161010" w:rsidRDefault="00161010" w:rsidP="00161010">
            <w:pPr>
              <w:rPr>
                <w:color w:val="000000" w:themeColor="text1"/>
                <w:sz w:val="20"/>
                <w:szCs w:val="20"/>
              </w:rPr>
            </w:pPr>
            <w:r w:rsidRPr="00A86090">
              <w:rPr>
                <w:color w:val="000000" w:themeColor="text1"/>
                <w:sz w:val="20"/>
                <w:szCs w:val="20"/>
              </w:rPr>
              <w:t>Share results with all campus audiences (students, staff, faculty), via email and informational web postings</w:t>
            </w:r>
            <w:r>
              <w:rPr>
                <w:color w:val="000000" w:themeColor="text1"/>
                <w:sz w:val="20"/>
                <w:szCs w:val="20"/>
              </w:rPr>
              <w:t>.</w:t>
            </w:r>
          </w:p>
          <w:p w:rsidR="00B6358A" w:rsidRDefault="00B6358A" w:rsidP="00161010">
            <w:pPr>
              <w:rPr>
                <w:color w:val="000000" w:themeColor="text1"/>
                <w:sz w:val="20"/>
                <w:szCs w:val="20"/>
              </w:rPr>
            </w:pPr>
            <w:r>
              <w:rPr>
                <w:color w:val="000000" w:themeColor="text1"/>
                <w:sz w:val="20"/>
                <w:szCs w:val="20"/>
              </w:rPr>
              <w:t>Create a smoke-free/clean air environment.</w:t>
            </w:r>
          </w:p>
          <w:p w:rsidR="00B6358A" w:rsidRPr="00A86090" w:rsidRDefault="00B6358A" w:rsidP="00605323">
            <w:pPr>
              <w:rPr>
                <w:color w:val="000000" w:themeColor="text1"/>
                <w:sz w:val="20"/>
                <w:szCs w:val="20"/>
              </w:rPr>
            </w:pPr>
            <w:r>
              <w:rPr>
                <w:color w:val="000000" w:themeColor="text1"/>
                <w:sz w:val="20"/>
                <w:szCs w:val="20"/>
              </w:rPr>
              <w:t xml:space="preserve">Expand the fitness center. </w:t>
            </w:r>
            <w:r w:rsidR="00605323">
              <w:rPr>
                <w:color w:val="000000" w:themeColor="text1"/>
                <w:sz w:val="20"/>
                <w:szCs w:val="20"/>
              </w:rPr>
              <w:t xml:space="preserve">Increase </w:t>
            </w:r>
            <w:r>
              <w:rPr>
                <w:color w:val="000000" w:themeColor="text1"/>
                <w:sz w:val="20"/>
                <w:szCs w:val="20"/>
              </w:rPr>
              <w:t xml:space="preserve">awareness of EAP resources. </w:t>
            </w:r>
          </w:p>
        </w:tc>
        <w:tc>
          <w:tcPr>
            <w:tcW w:w="3904" w:type="dxa"/>
            <w:tcBorders>
              <w:top w:val="single" w:sz="4" w:space="0" w:color="auto"/>
            </w:tcBorders>
          </w:tcPr>
          <w:p w:rsidR="00161010" w:rsidRDefault="00161010" w:rsidP="00161010">
            <w:pPr>
              <w:rPr>
                <w:color w:val="000000" w:themeColor="text1"/>
                <w:sz w:val="20"/>
                <w:szCs w:val="20"/>
              </w:rPr>
            </w:pPr>
            <w:r w:rsidRPr="00A86090">
              <w:rPr>
                <w:color w:val="000000" w:themeColor="text1"/>
                <w:sz w:val="20"/>
                <w:szCs w:val="20"/>
              </w:rPr>
              <w:t>Have a Town Hall meeting for all audiences on campus (staff, students, faculty), use multiple channels to advertise the meeting, be sensitive to scheduling the date/time to maximize participation, opportunity to submit ideas via the web, a person to compile the submissions and capture the conversation, type up a report</w:t>
            </w:r>
            <w:r>
              <w:rPr>
                <w:color w:val="000000" w:themeColor="text1"/>
                <w:sz w:val="20"/>
                <w:szCs w:val="20"/>
              </w:rPr>
              <w:t>.</w:t>
            </w:r>
          </w:p>
          <w:p w:rsidR="00161010" w:rsidRDefault="00161010" w:rsidP="00161010">
            <w:pPr>
              <w:rPr>
                <w:color w:val="000000" w:themeColor="text1"/>
                <w:sz w:val="20"/>
                <w:szCs w:val="20"/>
              </w:rPr>
            </w:pPr>
            <w:r w:rsidRPr="00A86090">
              <w:rPr>
                <w:color w:val="000000" w:themeColor="text1"/>
                <w:sz w:val="20"/>
                <w:szCs w:val="20"/>
              </w:rPr>
              <w:t>Have Business Office/Maintenance send</w:t>
            </w:r>
            <w:r>
              <w:rPr>
                <w:color w:val="000000" w:themeColor="text1"/>
                <w:sz w:val="20"/>
                <w:szCs w:val="20"/>
              </w:rPr>
              <w:t xml:space="preserve"> </w:t>
            </w:r>
            <w:r w:rsidRPr="00A86090">
              <w:rPr>
                <w:color w:val="000000" w:themeColor="text1"/>
                <w:sz w:val="20"/>
                <w:szCs w:val="20"/>
              </w:rPr>
              <w:t>out RFPs, receive quotes, do interviews</w:t>
            </w:r>
            <w:r>
              <w:rPr>
                <w:color w:val="000000" w:themeColor="text1"/>
                <w:sz w:val="20"/>
                <w:szCs w:val="20"/>
              </w:rPr>
              <w:t xml:space="preserve">. </w:t>
            </w:r>
            <w:r w:rsidRPr="00A86090">
              <w:rPr>
                <w:color w:val="000000" w:themeColor="text1"/>
                <w:sz w:val="20"/>
                <w:szCs w:val="20"/>
              </w:rPr>
              <w:t>Business Office will hold survey firm to their contract and timeline</w:t>
            </w:r>
            <w:r>
              <w:rPr>
                <w:color w:val="000000" w:themeColor="text1"/>
                <w:sz w:val="20"/>
                <w:szCs w:val="20"/>
              </w:rPr>
              <w:t>.</w:t>
            </w:r>
          </w:p>
          <w:p w:rsidR="00161010" w:rsidRDefault="00161010" w:rsidP="00161010">
            <w:pPr>
              <w:rPr>
                <w:color w:val="000000" w:themeColor="text1"/>
                <w:sz w:val="20"/>
                <w:szCs w:val="20"/>
              </w:rPr>
            </w:pPr>
            <w:r w:rsidRPr="00A86090">
              <w:rPr>
                <w:color w:val="000000" w:themeColor="text1"/>
                <w:sz w:val="20"/>
                <w:szCs w:val="20"/>
              </w:rPr>
              <w:t>With campus consensus, move forward with recommendations from study (pending financial resources available)</w:t>
            </w:r>
            <w:r>
              <w:rPr>
                <w:color w:val="000000" w:themeColor="text1"/>
                <w:sz w:val="20"/>
                <w:szCs w:val="20"/>
              </w:rPr>
              <w:t>.</w:t>
            </w:r>
          </w:p>
          <w:p w:rsidR="00605323" w:rsidRPr="00A86090" w:rsidRDefault="00605323" w:rsidP="00161010">
            <w:pPr>
              <w:rPr>
                <w:color w:val="000000" w:themeColor="text1"/>
                <w:sz w:val="20"/>
                <w:szCs w:val="20"/>
              </w:rPr>
            </w:pPr>
            <w:r>
              <w:rPr>
                <w:color w:val="000000" w:themeColor="text1"/>
                <w:sz w:val="20"/>
                <w:szCs w:val="20"/>
              </w:rPr>
              <w:t>Provide additional resources and training on mental health for faculty and staff.</w:t>
            </w:r>
          </w:p>
        </w:tc>
        <w:tc>
          <w:tcPr>
            <w:tcW w:w="2284" w:type="dxa"/>
            <w:tcBorders>
              <w:top w:val="single" w:sz="4" w:space="0" w:color="auto"/>
            </w:tcBorders>
          </w:tcPr>
          <w:p w:rsidR="00161010" w:rsidRPr="00A86090" w:rsidRDefault="00161010" w:rsidP="00161010">
            <w:pPr>
              <w:rPr>
                <w:color w:val="000000" w:themeColor="text1"/>
                <w:sz w:val="20"/>
                <w:szCs w:val="20"/>
              </w:rPr>
            </w:pPr>
            <w:r w:rsidRPr="00A86090">
              <w:rPr>
                <w:color w:val="000000" w:themeColor="text1"/>
                <w:sz w:val="20"/>
                <w:szCs w:val="20"/>
              </w:rPr>
              <w:t>Costs of food/drinks to encourage campus audience to attend ($500)</w:t>
            </w:r>
          </w:p>
          <w:p w:rsidR="00161010" w:rsidRDefault="00161010" w:rsidP="00161010">
            <w:pPr>
              <w:rPr>
                <w:color w:val="000000" w:themeColor="text1"/>
                <w:sz w:val="20"/>
                <w:szCs w:val="20"/>
              </w:rPr>
            </w:pPr>
          </w:p>
          <w:p w:rsidR="00161010" w:rsidRDefault="00161010" w:rsidP="00161010">
            <w:pPr>
              <w:rPr>
                <w:color w:val="000000" w:themeColor="text1"/>
                <w:sz w:val="20"/>
                <w:szCs w:val="20"/>
              </w:rPr>
            </w:pPr>
            <w:r w:rsidRPr="00A86090">
              <w:rPr>
                <w:color w:val="000000" w:themeColor="text1"/>
                <w:sz w:val="20"/>
                <w:szCs w:val="20"/>
              </w:rPr>
              <w:t xml:space="preserve">Time/assistance required from Matt </w:t>
            </w:r>
            <w:proofErr w:type="spellStart"/>
            <w:r w:rsidRPr="00A86090">
              <w:rPr>
                <w:color w:val="000000" w:themeColor="text1"/>
                <w:sz w:val="20"/>
                <w:szCs w:val="20"/>
              </w:rPr>
              <w:t>Bodek</w:t>
            </w:r>
            <w:proofErr w:type="spellEnd"/>
            <w:r w:rsidRPr="00A86090">
              <w:rPr>
                <w:color w:val="000000" w:themeColor="text1"/>
                <w:sz w:val="20"/>
                <w:szCs w:val="20"/>
              </w:rPr>
              <w:t xml:space="preserve"> and a staff person for report compilation</w:t>
            </w:r>
          </w:p>
          <w:p w:rsidR="00161010" w:rsidRDefault="00161010" w:rsidP="00161010">
            <w:pPr>
              <w:rPr>
                <w:color w:val="000000" w:themeColor="text1"/>
                <w:sz w:val="20"/>
                <w:szCs w:val="20"/>
              </w:rPr>
            </w:pPr>
          </w:p>
          <w:p w:rsidR="00161010" w:rsidRDefault="00161010" w:rsidP="00161010">
            <w:pPr>
              <w:rPr>
                <w:color w:val="000000" w:themeColor="text1"/>
                <w:sz w:val="20"/>
                <w:szCs w:val="20"/>
              </w:rPr>
            </w:pPr>
            <w:r w:rsidRPr="00A86090">
              <w:rPr>
                <w:color w:val="000000" w:themeColor="text1"/>
                <w:sz w:val="20"/>
                <w:szCs w:val="20"/>
              </w:rPr>
              <w:t>****</w:t>
            </w:r>
            <w:r>
              <w:rPr>
                <w:color w:val="000000" w:themeColor="text1"/>
                <w:sz w:val="20"/>
                <w:szCs w:val="20"/>
              </w:rPr>
              <w:t>Dir of Business Services</w:t>
            </w:r>
            <w:r w:rsidRPr="00A86090">
              <w:rPr>
                <w:color w:val="000000" w:themeColor="text1"/>
                <w:sz w:val="20"/>
                <w:szCs w:val="20"/>
              </w:rPr>
              <w:t xml:space="preserve"> is currently looking in to this - $100,000</w:t>
            </w:r>
          </w:p>
          <w:p w:rsidR="00161010" w:rsidRDefault="00161010" w:rsidP="00161010">
            <w:pPr>
              <w:rPr>
                <w:color w:val="000000" w:themeColor="text1"/>
                <w:sz w:val="20"/>
                <w:szCs w:val="20"/>
              </w:rPr>
            </w:pPr>
          </w:p>
          <w:p w:rsidR="00161010" w:rsidRPr="00A86090" w:rsidRDefault="00161010" w:rsidP="00161010">
            <w:pPr>
              <w:rPr>
                <w:color w:val="000000" w:themeColor="text1"/>
                <w:sz w:val="20"/>
                <w:szCs w:val="20"/>
              </w:rPr>
            </w:pPr>
            <w:r w:rsidRPr="00A86090">
              <w:rPr>
                <w:color w:val="000000" w:themeColor="text1"/>
                <w:sz w:val="20"/>
                <w:szCs w:val="20"/>
              </w:rPr>
              <w:t>None – as the next step is to move forward with new ideas/plans that will require new goals, objectives, etc.</w:t>
            </w:r>
          </w:p>
          <w:p w:rsidR="00161010" w:rsidRDefault="00161010" w:rsidP="00161010">
            <w:pPr>
              <w:rPr>
                <w:color w:val="000000" w:themeColor="text1"/>
                <w:sz w:val="20"/>
                <w:szCs w:val="20"/>
              </w:rPr>
            </w:pPr>
            <w:r w:rsidRPr="00A86090">
              <w:rPr>
                <w:color w:val="000000" w:themeColor="text1"/>
                <w:sz w:val="20"/>
                <w:szCs w:val="20"/>
              </w:rPr>
              <w:t>Requires a point person to share the results</w:t>
            </w:r>
          </w:p>
          <w:p w:rsidR="00605323" w:rsidRDefault="00605323" w:rsidP="00161010">
            <w:pPr>
              <w:rPr>
                <w:color w:val="000000" w:themeColor="text1"/>
                <w:sz w:val="20"/>
                <w:szCs w:val="20"/>
              </w:rPr>
            </w:pPr>
          </w:p>
          <w:p w:rsidR="00605323" w:rsidRPr="00A86090" w:rsidRDefault="00605323" w:rsidP="00161010">
            <w:pPr>
              <w:rPr>
                <w:color w:val="000000" w:themeColor="text1"/>
                <w:sz w:val="20"/>
                <w:szCs w:val="20"/>
              </w:rPr>
            </w:pPr>
            <w:r>
              <w:rPr>
                <w:color w:val="000000" w:themeColor="text1"/>
                <w:sz w:val="20"/>
                <w:szCs w:val="20"/>
              </w:rPr>
              <w:t>Fitness Center expansion part of the Commons reprogramming effort.  Budget TBD</w:t>
            </w:r>
          </w:p>
        </w:tc>
      </w:tr>
      <w:tr w:rsidR="0063097C" w:rsidRPr="00A86090" w:rsidTr="00673C98">
        <w:tc>
          <w:tcPr>
            <w:tcW w:w="2217" w:type="dxa"/>
            <w:tcBorders>
              <w:top w:val="single" w:sz="24" w:space="0" w:color="auto"/>
              <w:left w:val="single" w:sz="2" w:space="0" w:color="auto"/>
              <w:bottom w:val="single" w:sz="24" w:space="0" w:color="auto"/>
              <w:right w:val="single" w:sz="2" w:space="0" w:color="auto"/>
            </w:tcBorders>
            <w:shd w:val="clear" w:color="auto" w:fill="D5DCE4" w:themeFill="text2" w:themeFillTint="33"/>
          </w:tcPr>
          <w:p w:rsidR="0063097C" w:rsidRPr="00A86090" w:rsidRDefault="0063097C" w:rsidP="00673C98">
            <w:pPr>
              <w:rPr>
                <w:b/>
                <w:color w:val="000000" w:themeColor="text1"/>
                <w:sz w:val="20"/>
                <w:szCs w:val="20"/>
              </w:rPr>
            </w:pPr>
            <w:r>
              <w:rPr>
                <w:b/>
                <w:color w:val="000000" w:themeColor="text1"/>
                <w:sz w:val="20"/>
                <w:szCs w:val="20"/>
              </w:rPr>
              <w:t>Goal</w:t>
            </w:r>
          </w:p>
        </w:tc>
        <w:tc>
          <w:tcPr>
            <w:tcW w:w="2863" w:type="dxa"/>
            <w:tcBorders>
              <w:top w:val="single" w:sz="24" w:space="0" w:color="auto"/>
              <w:left w:val="single" w:sz="2" w:space="0" w:color="auto"/>
              <w:bottom w:val="single" w:sz="24" w:space="0" w:color="auto"/>
              <w:right w:val="single" w:sz="2" w:space="0" w:color="auto"/>
            </w:tcBorders>
            <w:shd w:val="clear" w:color="auto" w:fill="D5DCE4" w:themeFill="text2" w:themeFillTint="33"/>
          </w:tcPr>
          <w:p w:rsidR="0063097C" w:rsidRPr="00A86090" w:rsidRDefault="0063097C" w:rsidP="00673C98">
            <w:pPr>
              <w:rPr>
                <w:b/>
                <w:color w:val="000000" w:themeColor="text1"/>
                <w:sz w:val="20"/>
                <w:szCs w:val="20"/>
              </w:rPr>
            </w:pPr>
            <w:r w:rsidRPr="00A86090">
              <w:rPr>
                <w:b/>
                <w:color w:val="000000" w:themeColor="text1"/>
                <w:sz w:val="20"/>
                <w:szCs w:val="20"/>
              </w:rPr>
              <w:t>Objectives</w:t>
            </w:r>
          </w:p>
        </w:tc>
        <w:tc>
          <w:tcPr>
            <w:tcW w:w="3420" w:type="dxa"/>
            <w:tcBorders>
              <w:top w:val="single" w:sz="24" w:space="0" w:color="auto"/>
              <w:left w:val="single" w:sz="2" w:space="0" w:color="auto"/>
              <w:bottom w:val="single" w:sz="24" w:space="0" w:color="auto"/>
              <w:right w:val="single" w:sz="2" w:space="0" w:color="auto"/>
            </w:tcBorders>
            <w:shd w:val="clear" w:color="auto" w:fill="D5DCE4" w:themeFill="text2" w:themeFillTint="33"/>
          </w:tcPr>
          <w:p w:rsidR="0063097C" w:rsidRPr="00A86090" w:rsidRDefault="0063097C" w:rsidP="00673C98">
            <w:pPr>
              <w:rPr>
                <w:b/>
                <w:color w:val="000000" w:themeColor="text1"/>
                <w:sz w:val="20"/>
                <w:szCs w:val="20"/>
              </w:rPr>
            </w:pPr>
            <w:r w:rsidRPr="00A86090">
              <w:rPr>
                <w:b/>
                <w:color w:val="000000" w:themeColor="text1"/>
                <w:sz w:val="20"/>
                <w:szCs w:val="20"/>
              </w:rPr>
              <w:t xml:space="preserve">Strategies </w:t>
            </w:r>
          </w:p>
        </w:tc>
        <w:tc>
          <w:tcPr>
            <w:tcW w:w="3904" w:type="dxa"/>
            <w:tcBorders>
              <w:top w:val="single" w:sz="24" w:space="0" w:color="auto"/>
              <w:left w:val="single" w:sz="2" w:space="0" w:color="auto"/>
              <w:bottom w:val="single" w:sz="24" w:space="0" w:color="auto"/>
              <w:right w:val="single" w:sz="2" w:space="0" w:color="auto"/>
            </w:tcBorders>
            <w:shd w:val="clear" w:color="auto" w:fill="D5DCE4" w:themeFill="text2" w:themeFillTint="33"/>
          </w:tcPr>
          <w:p w:rsidR="0063097C" w:rsidRPr="00A86090" w:rsidRDefault="0063097C" w:rsidP="00673C98">
            <w:pPr>
              <w:rPr>
                <w:b/>
                <w:color w:val="000000" w:themeColor="text1"/>
                <w:sz w:val="20"/>
                <w:szCs w:val="20"/>
              </w:rPr>
            </w:pPr>
            <w:r w:rsidRPr="00A86090">
              <w:rPr>
                <w:b/>
                <w:color w:val="000000" w:themeColor="text1"/>
                <w:sz w:val="20"/>
                <w:szCs w:val="20"/>
              </w:rPr>
              <w:t>Tactics</w:t>
            </w:r>
          </w:p>
        </w:tc>
        <w:tc>
          <w:tcPr>
            <w:tcW w:w="2284" w:type="dxa"/>
            <w:tcBorders>
              <w:top w:val="single" w:sz="24" w:space="0" w:color="auto"/>
              <w:left w:val="single" w:sz="2" w:space="0" w:color="auto"/>
              <w:bottom w:val="single" w:sz="24" w:space="0" w:color="auto"/>
              <w:right w:val="single" w:sz="2" w:space="0" w:color="auto"/>
            </w:tcBorders>
            <w:shd w:val="clear" w:color="auto" w:fill="D5DCE4" w:themeFill="text2" w:themeFillTint="33"/>
          </w:tcPr>
          <w:p w:rsidR="0063097C" w:rsidRPr="00A86090" w:rsidRDefault="0063097C" w:rsidP="00673C98">
            <w:pPr>
              <w:rPr>
                <w:b/>
                <w:color w:val="000000" w:themeColor="text1"/>
                <w:sz w:val="20"/>
                <w:szCs w:val="20"/>
              </w:rPr>
            </w:pPr>
            <w:r w:rsidRPr="00A86090">
              <w:rPr>
                <w:b/>
                <w:color w:val="000000" w:themeColor="text1"/>
                <w:sz w:val="20"/>
                <w:szCs w:val="20"/>
              </w:rPr>
              <w:t>Budget</w:t>
            </w:r>
          </w:p>
        </w:tc>
      </w:tr>
      <w:tr w:rsidR="00E64CC0" w:rsidRPr="00A86090" w:rsidTr="00095ABF">
        <w:tc>
          <w:tcPr>
            <w:tcW w:w="2217" w:type="dxa"/>
            <w:tcBorders>
              <w:top w:val="single" w:sz="4" w:space="0" w:color="auto"/>
            </w:tcBorders>
          </w:tcPr>
          <w:p w:rsidR="00161010" w:rsidRPr="00A86090" w:rsidRDefault="00414A0F" w:rsidP="00161010">
            <w:pPr>
              <w:spacing w:before="100" w:beforeAutospacing="1" w:after="200" w:line="276" w:lineRule="auto"/>
              <w:rPr>
                <w:rFonts w:eastAsia="Times New Roman" w:cs="Times New Roman"/>
                <w:color w:val="000000" w:themeColor="text1"/>
                <w:sz w:val="20"/>
                <w:szCs w:val="20"/>
              </w:rPr>
            </w:pPr>
            <w:r>
              <w:rPr>
                <w:rFonts w:eastAsia="Times New Roman" w:cs="Times New Roman"/>
                <w:color w:val="000000" w:themeColor="text1"/>
                <w:sz w:val="20"/>
                <w:szCs w:val="20"/>
              </w:rPr>
              <w:lastRenderedPageBreak/>
              <w:t xml:space="preserve">3. </w:t>
            </w:r>
            <w:r w:rsidR="00161010" w:rsidRPr="00A86090">
              <w:rPr>
                <w:rFonts w:eastAsia="Times New Roman" w:cs="Times New Roman"/>
                <w:color w:val="000000" w:themeColor="text1"/>
                <w:sz w:val="20"/>
                <w:szCs w:val="20"/>
              </w:rPr>
              <w:t xml:space="preserve">Penn State Brandywine will engage the campus community in sustainability efforts while preserving the natural beauty and appeal of its land. </w:t>
            </w:r>
          </w:p>
        </w:tc>
        <w:tc>
          <w:tcPr>
            <w:tcW w:w="2863" w:type="dxa"/>
            <w:tcBorders>
              <w:top w:val="single" w:sz="4" w:space="0" w:color="auto"/>
            </w:tcBorders>
          </w:tcPr>
          <w:p w:rsidR="00161010" w:rsidRDefault="00161010" w:rsidP="00161010">
            <w:pPr>
              <w:rPr>
                <w:color w:val="000000" w:themeColor="text1"/>
                <w:sz w:val="20"/>
                <w:szCs w:val="20"/>
              </w:rPr>
            </w:pPr>
            <w:r w:rsidRPr="00A86090">
              <w:rPr>
                <w:color w:val="000000" w:themeColor="text1"/>
                <w:sz w:val="20"/>
                <w:szCs w:val="20"/>
              </w:rPr>
              <w:t xml:space="preserve">Task the campus Sustainability Committee to inventory of sustainable practices on </w:t>
            </w:r>
            <w:r w:rsidR="00532C48" w:rsidRPr="00A86090">
              <w:rPr>
                <w:color w:val="000000" w:themeColor="text1"/>
                <w:sz w:val="20"/>
                <w:szCs w:val="20"/>
              </w:rPr>
              <w:t xml:space="preserve">campus </w:t>
            </w:r>
            <w:r w:rsidR="00532C48">
              <w:rPr>
                <w:color w:val="000000" w:themeColor="text1"/>
                <w:sz w:val="20"/>
                <w:szCs w:val="20"/>
              </w:rPr>
              <w:t>(</w:t>
            </w:r>
            <w:r>
              <w:rPr>
                <w:color w:val="000000" w:themeColor="text1"/>
                <w:sz w:val="20"/>
                <w:szCs w:val="20"/>
              </w:rPr>
              <w:t>Year 1).</w:t>
            </w:r>
          </w:p>
          <w:p w:rsidR="00161010" w:rsidRDefault="00161010" w:rsidP="00161010">
            <w:pPr>
              <w:rPr>
                <w:color w:val="000000" w:themeColor="text1"/>
                <w:sz w:val="20"/>
                <w:szCs w:val="20"/>
              </w:rPr>
            </w:pPr>
            <w:r w:rsidRPr="00A86090">
              <w:rPr>
                <w:color w:val="000000" w:themeColor="text1"/>
                <w:sz w:val="20"/>
                <w:szCs w:val="20"/>
              </w:rPr>
              <w:t>Determine effectiveness of existing programs</w:t>
            </w:r>
            <w:r>
              <w:rPr>
                <w:color w:val="000000" w:themeColor="text1"/>
                <w:sz w:val="20"/>
                <w:szCs w:val="20"/>
              </w:rPr>
              <w:t xml:space="preserve"> (Year 2).</w:t>
            </w:r>
          </w:p>
          <w:p w:rsidR="00161010" w:rsidRDefault="00161010" w:rsidP="00161010">
            <w:pPr>
              <w:rPr>
                <w:color w:val="000000" w:themeColor="text1"/>
                <w:sz w:val="20"/>
                <w:szCs w:val="20"/>
              </w:rPr>
            </w:pPr>
            <w:r w:rsidRPr="00A86090">
              <w:rPr>
                <w:color w:val="000000" w:themeColor="text1"/>
                <w:sz w:val="20"/>
                <w:szCs w:val="20"/>
              </w:rPr>
              <w:t>Modify existing programs based upon assessment outcomes</w:t>
            </w:r>
          </w:p>
          <w:p w:rsidR="00161010" w:rsidRDefault="00161010" w:rsidP="00161010">
            <w:pPr>
              <w:rPr>
                <w:color w:val="000000" w:themeColor="text1"/>
                <w:sz w:val="20"/>
                <w:szCs w:val="20"/>
              </w:rPr>
            </w:pPr>
            <w:r>
              <w:rPr>
                <w:color w:val="000000" w:themeColor="text1"/>
                <w:sz w:val="20"/>
                <w:szCs w:val="20"/>
              </w:rPr>
              <w:t>(Year 3).</w:t>
            </w:r>
          </w:p>
          <w:p w:rsidR="00161010" w:rsidRDefault="00161010" w:rsidP="00161010">
            <w:pPr>
              <w:rPr>
                <w:color w:val="000000" w:themeColor="text1"/>
                <w:sz w:val="20"/>
                <w:szCs w:val="20"/>
              </w:rPr>
            </w:pPr>
            <w:r w:rsidRPr="00A86090">
              <w:rPr>
                <w:color w:val="000000" w:themeColor="text1"/>
                <w:sz w:val="20"/>
                <w:szCs w:val="20"/>
              </w:rPr>
              <w:t>Add new programming based upon current global attention/initiatives around sustainability</w:t>
            </w:r>
          </w:p>
          <w:p w:rsidR="00161010" w:rsidRDefault="00161010" w:rsidP="00161010">
            <w:pPr>
              <w:rPr>
                <w:color w:val="000000" w:themeColor="text1"/>
                <w:sz w:val="20"/>
                <w:szCs w:val="20"/>
              </w:rPr>
            </w:pPr>
            <w:r>
              <w:rPr>
                <w:color w:val="000000" w:themeColor="text1"/>
                <w:sz w:val="20"/>
                <w:szCs w:val="20"/>
              </w:rPr>
              <w:t>(Years 4-5).</w:t>
            </w:r>
          </w:p>
          <w:p w:rsidR="00161010" w:rsidRPr="00A86090" w:rsidRDefault="00161010" w:rsidP="00161010">
            <w:pPr>
              <w:rPr>
                <w:color w:val="000000" w:themeColor="text1"/>
                <w:sz w:val="20"/>
                <w:szCs w:val="20"/>
              </w:rPr>
            </w:pPr>
          </w:p>
        </w:tc>
        <w:tc>
          <w:tcPr>
            <w:tcW w:w="3420" w:type="dxa"/>
            <w:tcBorders>
              <w:top w:val="single" w:sz="4" w:space="0" w:color="auto"/>
            </w:tcBorders>
          </w:tcPr>
          <w:p w:rsidR="00161010" w:rsidRDefault="00161010" w:rsidP="00161010">
            <w:pPr>
              <w:rPr>
                <w:color w:val="000000" w:themeColor="text1"/>
                <w:sz w:val="20"/>
                <w:szCs w:val="20"/>
              </w:rPr>
            </w:pPr>
            <w:r w:rsidRPr="00A86090">
              <w:rPr>
                <w:color w:val="000000" w:themeColor="text1"/>
                <w:sz w:val="20"/>
                <w:szCs w:val="20"/>
              </w:rPr>
              <w:t>Collect information on initiatives already in place (Fair Trade, campus garden, etc.)</w:t>
            </w:r>
            <w:r>
              <w:rPr>
                <w:color w:val="000000" w:themeColor="text1"/>
                <w:sz w:val="20"/>
                <w:szCs w:val="20"/>
              </w:rPr>
              <w:t>.</w:t>
            </w:r>
          </w:p>
          <w:p w:rsidR="00161010" w:rsidRDefault="00161010" w:rsidP="00161010">
            <w:pPr>
              <w:rPr>
                <w:color w:val="000000" w:themeColor="text1"/>
                <w:sz w:val="20"/>
                <w:szCs w:val="20"/>
              </w:rPr>
            </w:pPr>
            <w:r w:rsidRPr="00A86090">
              <w:rPr>
                <w:color w:val="000000" w:themeColor="text1"/>
                <w:sz w:val="20"/>
                <w:szCs w:val="20"/>
              </w:rPr>
              <w:t>Conduct assessment of effectiveness of existing programs</w:t>
            </w:r>
            <w:r>
              <w:rPr>
                <w:color w:val="000000" w:themeColor="text1"/>
                <w:sz w:val="20"/>
                <w:szCs w:val="20"/>
              </w:rPr>
              <w:t>.</w:t>
            </w:r>
          </w:p>
          <w:p w:rsidR="00161010" w:rsidRDefault="00161010" w:rsidP="00161010">
            <w:pPr>
              <w:rPr>
                <w:color w:val="000000" w:themeColor="text1"/>
                <w:sz w:val="20"/>
                <w:szCs w:val="20"/>
              </w:rPr>
            </w:pPr>
            <w:r w:rsidRPr="00A86090">
              <w:rPr>
                <w:color w:val="000000" w:themeColor="text1"/>
                <w:sz w:val="20"/>
                <w:szCs w:val="20"/>
              </w:rPr>
              <w:t>Based upon efforts/conversations within the Sustainability Committee, the committee will</w:t>
            </w:r>
            <w:r>
              <w:rPr>
                <w:color w:val="000000" w:themeColor="text1"/>
                <w:sz w:val="20"/>
                <w:szCs w:val="20"/>
              </w:rPr>
              <w:t xml:space="preserve"> </w:t>
            </w:r>
            <w:r w:rsidRPr="00A86090">
              <w:rPr>
                <w:color w:val="000000" w:themeColor="text1"/>
                <w:sz w:val="20"/>
                <w:szCs w:val="20"/>
              </w:rPr>
              <w:t>determine their approach and timeline</w:t>
            </w:r>
            <w:r>
              <w:rPr>
                <w:color w:val="000000" w:themeColor="text1"/>
                <w:sz w:val="20"/>
                <w:szCs w:val="20"/>
              </w:rPr>
              <w:t>.</w:t>
            </w:r>
          </w:p>
          <w:p w:rsidR="00161010" w:rsidRPr="00A86090" w:rsidRDefault="00161010" w:rsidP="00161010">
            <w:pPr>
              <w:rPr>
                <w:color w:val="000000" w:themeColor="text1"/>
                <w:sz w:val="20"/>
                <w:szCs w:val="20"/>
              </w:rPr>
            </w:pPr>
            <w:r w:rsidRPr="00A86090">
              <w:rPr>
                <w:color w:val="000000" w:themeColor="text1"/>
                <w:sz w:val="20"/>
                <w:szCs w:val="20"/>
              </w:rPr>
              <w:t>Have the Sustainability Committee explore global issues and evaluate feasibility of initiating new programming</w:t>
            </w:r>
            <w:r>
              <w:rPr>
                <w:color w:val="000000" w:themeColor="text1"/>
                <w:sz w:val="20"/>
                <w:szCs w:val="20"/>
              </w:rPr>
              <w:t>.</w:t>
            </w:r>
          </w:p>
        </w:tc>
        <w:tc>
          <w:tcPr>
            <w:tcW w:w="3904" w:type="dxa"/>
            <w:tcBorders>
              <w:top w:val="single" w:sz="4" w:space="0" w:color="auto"/>
            </w:tcBorders>
          </w:tcPr>
          <w:p w:rsidR="00161010" w:rsidRDefault="00161010" w:rsidP="00161010">
            <w:pPr>
              <w:rPr>
                <w:color w:val="000000" w:themeColor="text1"/>
                <w:sz w:val="20"/>
                <w:szCs w:val="20"/>
              </w:rPr>
            </w:pPr>
            <w:r w:rsidRPr="00A86090">
              <w:rPr>
                <w:color w:val="000000" w:themeColor="text1"/>
                <w:sz w:val="20"/>
                <w:szCs w:val="20"/>
              </w:rPr>
              <w:t>Sustainability Committee prepares a report and submits back to Strategic Planning committee and to the entire campus to share current practices</w:t>
            </w:r>
            <w:r>
              <w:rPr>
                <w:color w:val="000000" w:themeColor="text1"/>
                <w:sz w:val="20"/>
                <w:szCs w:val="20"/>
              </w:rPr>
              <w:t>.</w:t>
            </w:r>
          </w:p>
          <w:p w:rsidR="00161010" w:rsidRDefault="00161010" w:rsidP="00161010">
            <w:pPr>
              <w:rPr>
                <w:color w:val="000000" w:themeColor="text1"/>
                <w:sz w:val="20"/>
                <w:szCs w:val="20"/>
              </w:rPr>
            </w:pPr>
            <w:r w:rsidRPr="00A86090">
              <w:rPr>
                <w:color w:val="000000" w:themeColor="text1"/>
                <w:sz w:val="20"/>
                <w:szCs w:val="20"/>
              </w:rPr>
              <w:t>Sustainability Committee works with coordinators of Fair Trade, campus garden, etc. to survey campus community about outcomes from existing programs</w:t>
            </w:r>
            <w:r>
              <w:rPr>
                <w:color w:val="000000" w:themeColor="text1"/>
                <w:sz w:val="20"/>
                <w:szCs w:val="20"/>
              </w:rPr>
              <w:t>.</w:t>
            </w:r>
          </w:p>
          <w:p w:rsidR="00161010" w:rsidRDefault="00161010" w:rsidP="00161010">
            <w:pPr>
              <w:rPr>
                <w:color w:val="000000" w:themeColor="text1"/>
                <w:sz w:val="20"/>
                <w:szCs w:val="20"/>
              </w:rPr>
            </w:pPr>
            <w:r w:rsidRPr="00A86090">
              <w:rPr>
                <w:color w:val="000000" w:themeColor="text1"/>
                <w:sz w:val="20"/>
                <w:szCs w:val="20"/>
              </w:rPr>
              <w:t>Sustainability Committee will work towards moving these efforts forward, will submit an annual report to the Faculty Senate and Strategic Planning committee to document progress</w:t>
            </w:r>
            <w:r>
              <w:rPr>
                <w:color w:val="000000" w:themeColor="text1"/>
                <w:sz w:val="20"/>
                <w:szCs w:val="20"/>
              </w:rPr>
              <w:t>.</w:t>
            </w:r>
          </w:p>
          <w:p w:rsidR="00161010" w:rsidRPr="00A86090" w:rsidRDefault="00161010" w:rsidP="00161010">
            <w:pPr>
              <w:rPr>
                <w:color w:val="000000" w:themeColor="text1"/>
                <w:sz w:val="20"/>
                <w:szCs w:val="20"/>
              </w:rPr>
            </w:pPr>
            <w:r w:rsidRPr="00A86090">
              <w:rPr>
                <w:color w:val="000000" w:themeColor="text1"/>
                <w:sz w:val="20"/>
                <w:szCs w:val="20"/>
              </w:rPr>
              <w:t>Sustainability Committee will work towards moving these efforts forward, will submit an annual report to the Faculty Senate and Strategic Planning committee to document progress</w:t>
            </w:r>
            <w:r>
              <w:rPr>
                <w:color w:val="000000" w:themeColor="text1"/>
                <w:sz w:val="20"/>
                <w:szCs w:val="20"/>
              </w:rPr>
              <w:t>.</w:t>
            </w:r>
          </w:p>
        </w:tc>
        <w:tc>
          <w:tcPr>
            <w:tcW w:w="2284" w:type="dxa"/>
            <w:tcBorders>
              <w:top w:val="single" w:sz="18" w:space="0" w:color="auto"/>
            </w:tcBorders>
          </w:tcPr>
          <w:p w:rsidR="00161010" w:rsidRPr="00A86090" w:rsidRDefault="00161010" w:rsidP="00161010">
            <w:pPr>
              <w:rPr>
                <w:color w:val="000000" w:themeColor="text1"/>
                <w:sz w:val="20"/>
                <w:szCs w:val="20"/>
              </w:rPr>
            </w:pPr>
            <w:r w:rsidRPr="00A86090">
              <w:rPr>
                <w:color w:val="000000" w:themeColor="text1"/>
                <w:sz w:val="20"/>
                <w:szCs w:val="20"/>
              </w:rPr>
              <w:t>None (</w:t>
            </w:r>
            <w:proofErr w:type="gramStart"/>
            <w:r w:rsidRPr="00A86090">
              <w:rPr>
                <w:color w:val="000000" w:themeColor="text1"/>
                <w:sz w:val="20"/>
                <w:szCs w:val="20"/>
              </w:rPr>
              <w:t>at this time</w:t>
            </w:r>
            <w:proofErr w:type="gramEnd"/>
            <w:r w:rsidRPr="00A86090">
              <w:rPr>
                <w:color w:val="000000" w:themeColor="text1"/>
                <w:sz w:val="20"/>
                <w:szCs w:val="20"/>
              </w:rPr>
              <w:t>, pending actions by committee)</w:t>
            </w:r>
          </w:p>
        </w:tc>
      </w:tr>
      <w:tr w:rsidR="00E64CC0" w:rsidRPr="00A86090" w:rsidTr="00095ABF">
        <w:tc>
          <w:tcPr>
            <w:tcW w:w="2217" w:type="dxa"/>
            <w:tcBorders>
              <w:top w:val="single" w:sz="24" w:space="0" w:color="auto"/>
              <w:left w:val="single" w:sz="2" w:space="0" w:color="auto"/>
              <w:bottom w:val="single" w:sz="24" w:space="0" w:color="auto"/>
              <w:right w:val="single" w:sz="2" w:space="0" w:color="auto"/>
            </w:tcBorders>
            <w:shd w:val="clear" w:color="auto" w:fill="D5DCE4" w:themeFill="text2" w:themeFillTint="33"/>
          </w:tcPr>
          <w:p w:rsidR="00161010" w:rsidRPr="00A86090" w:rsidRDefault="00161010" w:rsidP="00B878F7">
            <w:pPr>
              <w:rPr>
                <w:b/>
                <w:color w:val="000000" w:themeColor="text1"/>
                <w:sz w:val="20"/>
                <w:szCs w:val="20"/>
              </w:rPr>
            </w:pPr>
            <w:r>
              <w:rPr>
                <w:b/>
                <w:color w:val="000000" w:themeColor="text1"/>
                <w:sz w:val="20"/>
                <w:szCs w:val="20"/>
              </w:rPr>
              <w:t>Goal</w:t>
            </w:r>
          </w:p>
        </w:tc>
        <w:tc>
          <w:tcPr>
            <w:tcW w:w="2863" w:type="dxa"/>
            <w:tcBorders>
              <w:top w:val="single" w:sz="24" w:space="0" w:color="auto"/>
              <w:left w:val="single" w:sz="2" w:space="0" w:color="auto"/>
              <w:bottom w:val="single" w:sz="24" w:space="0" w:color="auto"/>
              <w:right w:val="single" w:sz="2" w:space="0" w:color="auto"/>
            </w:tcBorders>
            <w:shd w:val="clear" w:color="auto" w:fill="D5DCE4" w:themeFill="text2" w:themeFillTint="33"/>
          </w:tcPr>
          <w:p w:rsidR="00161010" w:rsidRPr="00A86090" w:rsidRDefault="00161010" w:rsidP="00161010">
            <w:pPr>
              <w:rPr>
                <w:b/>
                <w:color w:val="000000" w:themeColor="text1"/>
                <w:sz w:val="20"/>
                <w:szCs w:val="20"/>
              </w:rPr>
            </w:pPr>
            <w:r w:rsidRPr="00A86090">
              <w:rPr>
                <w:b/>
                <w:color w:val="000000" w:themeColor="text1"/>
                <w:sz w:val="20"/>
                <w:szCs w:val="20"/>
              </w:rPr>
              <w:t>Objectives</w:t>
            </w:r>
          </w:p>
        </w:tc>
        <w:tc>
          <w:tcPr>
            <w:tcW w:w="3420" w:type="dxa"/>
            <w:tcBorders>
              <w:top w:val="single" w:sz="24" w:space="0" w:color="auto"/>
              <w:left w:val="single" w:sz="2" w:space="0" w:color="auto"/>
              <w:bottom w:val="single" w:sz="24" w:space="0" w:color="auto"/>
              <w:right w:val="single" w:sz="2" w:space="0" w:color="auto"/>
            </w:tcBorders>
            <w:shd w:val="clear" w:color="auto" w:fill="D5DCE4" w:themeFill="text2" w:themeFillTint="33"/>
          </w:tcPr>
          <w:p w:rsidR="00161010" w:rsidRPr="00A86090" w:rsidRDefault="00161010" w:rsidP="00161010">
            <w:pPr>
              <w:rPr>
                <w:b/>
                <w:color w:val="000000" w:themeColor="text1"/>
                <w:sz w:val="20"/>
                <w:szCs w:val="20"/>
              </w:rPr>
            </w:pPr>
            <w:r w:rsidRPr="00A86090">
              <w:rPr>
                <w:b/>
                <w:color w:val="000000" w:themeColor="text1"/>
                <w:sz w:val="20"/>
                <w:szCs w:val="20"/>
              </w:rPr>
              <w:t xml:space="preserve">Strategies </w:t>
            </w:r>
          </w:p>
        </w:tc>
        <w:tc>
          <w:tcPr>
            <w:tcW w:w="3904" w:type="dxa"/>
            <w:tcBorders>
              <w:top w:val="single" w:sz="24" w:space="0" w:color="auto"/>
              <w:left w:val="single" w:sz="2" w:space="0" w:color="auto"/>
              <w:bottom w:val="single" w:sz="24" w:space="0" w:color="auto"/>
              <w:right w:val="single" w:sz="2" w:space="0" w:color="auto"/>
            </w:tcBorders>
            <w:shd w:val="clear" w:color="auto" w:fill="D5DCE4" w:themeFill="text2" w:themeFillTint="33"/>
          </w:tcPr>
          <w:p w:rsidR="00161010" w:rsidRPr="00A86090" w:rsidRDefault="00161010" w:rsidP="00161010">
            <w:pPr>
              <w:rPr>
                <w:b/>
                <w:color w:val="000000" w:themeColor="text1"/>
                <w:sz w:val="20"/>
                <w:szCs w:val="20"/>
              </w:rPr>
            </w:pPr>
            <w:r w:rsidRPr="00A86090">
              <w:rPr>
                <w:b/>
                <w:color w:val="000000" w:themeColor="text1"/>
                <w:sz w:val="20"/>
                <w:szCs w:val="20"/>
              </w:rPr>
              <w:t>Tactics</w:t>
            </w:r>
          </w:p>
        </w:tc>
        <w:tc>
          <w:tcPr>
            <w:tcW w:w="2284" w:type="dxa"/>
            <w:tcBorders>
              <w:top w:val="single" w:sz="24" w:space="0" w:color="auto"/>
              <w:left w:val="single" w:sz="2" w:space="0" w:color="auto"/>
              <w:bottom w:val="single" w:sz="24" w:space="0" w:color="auto"/>
              <w:right w:val="single" w:sz="2" w:space="0" w:color="auto"/>
            </w:tcBorders>
            <w:shd w:val="clear" w:color="auto" w:fill="D5DCE4" w:themeFill="text2" w:themeFillTint="33"/>
          </w:tcPr>
          <w:p w:rsidR="00161010" w:rsidRPr="00A86090" w:rsidRDefault="00161010" w:rsidP="00161010">
            <w:pPr>
              <w:rPr>
                <w:b/>
                <w:color w:val="000000" w:themeColor="text1"/>
                <w:sz w:val="20"/>
                <w:szCs w:val="20"/>
              </w:rPr>
            </w:pPr>
            <w:r w:rsidRPr="00A86090">
              <w:rPr>
                <w:b/>
                <w:color w:val="000000" w:themeColor="text1"/>
                <w:sz w:val="20"/>
                <w:szCs w:val="20"/>
              </w:rPr>
              <w:t>Budget</w:t>
            </w:r>
          </w:p>
        </w:tc>
      </w:tr>
      <w:tr w:rsidR="00E64CC0" w:rsidRPr="00A86090" w:rsidTr="00095ABF">
        <w:tc>
          <w:tcPr>
            <w:tcW w:w="2217" w:type="dxa"/>
            <w:tcBorders>
              <w:top w:val="single" w:sz="24" w:space="0" w:color="auto"/>
              <w:bottom w:val="single" w:sz="4" w:space="0" w:color="auto"/>
            </w:tcBorders>
          </w:tcPr>
          <w:p w:rsidR="00370BFB" w:rsidRPr="00A86090" w:rsidRDefault="00414A0F" w:rsidP="0063097C">
            <w:pPr>
              <w:spacing w:before="100" w:beforeAutospacing="1" w:after="200" w:line="276"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4. </w:t>
            </w:r>
            <w:r w:rsidR="00161010" w:rsidRPr="00A86090">
              <w:rPr>
                <w:rFonts w:eastAsia="Times New Roman" w:cs="Times New Roman"/>
                <w:color w:val="000000" w:themeColor="text1"/>
                <w:sz w:val="20"/>
                <w:szCs w:val="20"/>
              </w:rPr>
              <w:t>Penn State Brandywine will enhance</w:t>
            </w:r>
            <w:r w:rsidR="00161010" w:rsidRPr="00A86090">
              <w:rPr>
                <w:rFonts w:eastAsia="Times New Roman" w:cs="Times New Roman"/>
                <w:b/>
                <w:color w:val="000000" w:themeColor="text1"/>
                <w:sz w:val="20"/>
                <w:szCs w:val="20"/>
              </w:rPr>
              <w:t xml:space="preserve"> local awareness </w:t>
            </w:r>
            <w:r w:rsidR="00161010" w:rsidRPr="00A86090">
              <w:rPr>
                <w:rFonts w:eastAsia="Times New Roman" w:cs="Times New Roman"/>
                <w:color w:val="000000" w:themeColor="text1"/>
                <w:sz w:val="20"/>
                <w:szCs w:val="20"/>
              </w:rPr>
              <w:t>of and education about campus sustainability efforts and all efforts done on campus</w:t>
            </w:r>
            <w:r w:rsidR="00161010">
              <w:rPr>
                <w:rFonts w:eastAsia="Times New Roman" w:cs="Times New Roman"/>
                <w:color w:val="000000" w:themeColor="text1"/>
                <w:sz w:val="20"/>
                <w:szCs w:val="20"/>
              </w:rPr>
              <w:t>.</w:t>
            </w:r>
            <w:r w:rsidR="0063097C" w:rsidRPr="00A86090">
              <w:rPr>
                <w:rFonts w:eastAsia="Times New Roman" w:cs="Times New Roman"/>
                <w:color w:val="000000" w:themeColor="text1"/>
                <w:sz w:val="20"/>
                <w:szCs w:val="20"/>
              </w:rPr>
              <w:t xml:space="preserve"> </w:t>
            </w:r>
          </w:p>
        </w:tc>
        <w:tc>
          <w:tcPr>
            <w:tcW w:w="2863" w:type="dxa"/>
            <w:tcBorders>
              <w:top w:val="single" w:sz="24" w:space="0" w:color="auto"/>
              <w:bottom w:val="single" w:sz="4" w:space="0" w:color="auto"/>
            </w:tcBorders>
          </w:tcPr>
          <w:p w:rsidR="00161010" w:rsidRDefault="00161010" w:rsidP="00161010">
            <w:pPr>
              <w:rPr>
                <w:color w:val="000000" w:themeColor="text1"/>
                <w:sz w:val="20"/>
                <w:szCs w:val="20"/>
              </w:rPr>
            </w:pPr>
            <w:r w:rsidRPr="00A86090">
              <w:rPr>
                <w:color w:val="000000" w:themeColor="text1"/>
                <w:sz w:val="20"/>
                <w:szCs w:val="20"/>
              </w:rPr>
              <w:t>Work with existing community partners</w:t>
            </w:r>
            <w:r>
              <w:rPr>
                <w:color w:val="000000" w:themeColor="text1"/>
                <w:sz w:val="20"/>
                <w:szCs w:val="20"/>
              </w:rPr>
              <w:t xml:space="preserve"> (Year 1).</w:t>
            </w:r>
          </w:p>
          <w:p w:rsidR="00161010" w:rsidRDefault="00161010" w:rsidP="00161010">
            <w:pPr>
              <w:rPr>
                <w:color w:val="000000" w:themeColor="text1"/>
                <w:sz w:val="20"/>
                <w:szCs w:val="20"/>
              </w:rPr>
            </w:pPr>
            <w:r w:rsidRPr="00A86090">
              <w:rPr>
                <w:color w:val="000000" w:themeColor="text1"/>
                <w:sz w:val="20"/>
                <w:szCs w:val="20"/>
              </w:rPr>
              <w:t>Promote existing sustainable practices on campus</w:t>
            </w:r>
            <w:r>
              <w:rPr>
                <w:color w:val="000000" w:themeColor="text1"/>
                <w:sz w:val="20"/>
                <w:szCs w:val="20"/>
              </w:rPr>
              <w:t xml:space="preserve"> (Year 2).</w:t>
            </w:r>
          </w:p>
          <w:p w:rsidR="00161010" w:rsidRDefault="00161010" w:rsidP="00161010">
            <w:pPr>
              <w:rPr>
                <w:color w:val="000000" w:themeColor="text1"/>
                <w:sz w:val="20"/>
                <w:szCs w:val="20"/>
              </w:rPr>
            </w:pPr>
            <w:r w:rsidRPr="00A86090">
              <w:rPr>
                <w:color w:val="000000" w:themeColor="text1"/>
                <w:sz w:val="20"/>
                <w:szCs w:val="20"/>
              </w:rPr>
              <w:t xml:space="preserve">Expand work with existing partners, add new partners </w:t>
            </w:r>
            <w:r>
              <w:rPr>
                <w:color w:val="000000" w:themeColor="text1"/>
                <w:sz w:val="20"/>
                <w:szCs w:val="20"/>
              </w:rPr>
              <w:t>(Year 3).</w:t>
            </w:r>
          </w:p>
          <w:p w:rsidR="00161010" w:rsidRDefault="00161010" w:rsidP="00161010">
            <w:pPr>
              <w:rPr>
                <w:color w:val="000000" w:themeColor="text1"/>
                <w:sz w:val="20"/>
                <w:szCs w:val="20"/>
              </w:rPr>
            </w:pPr>
            <w:r w:rsidRPr="00A86090">
              <w:rPr>
                <w:color w:val="000000" w:themeColor="text1"/>
                <w:sz w:val="20"/>
                <w:szCs w:val="20"/>
              </w:rPr>
              <w:t>Integrate sustainability program with Institute of Social Justice</w:t>
            </w:r>
            <w:r>
              <w:rPr>
                <w:color w:val="000000" w:themeColor="text1"/>
                <w:sz w:val="20"/>
                <w:szCs w:val="20"/>
              </w:rPr>
              <w:t xml:space="preserve"> (Years 4-5).</w:t>
            </w:r>
          </w:p>
          <w:p w:rsidR="005C22B9" w:rsidRPr="00A86090" w:rsidRDefault="005C22B9" w:rsidP="00161010">
            <w:pPr>
              <w:rPr>
                <w:color w:val="000000" w:themeColor="text1"/>
                <w:sz w:val="20"/>
                <w:szCs w:val="20"/>
              </w:rPr>
            </w:pPr>
          </w:p>
        </w:tc>
        <w:tc>
          <w:tcPr>
            <w:tcW w:w="3420" w:type="dxa"/>
            <w:tcBorders>
              <w:top w:val="single" w:sz="24" w:space="0" w:color="auto"/>
              <w:bottom w:val="single" w:sz="4" w:space="0" w:color="auto"/>
            </w:tcBorders>
          </w:tcPr>
          <w:p w:rsidR="00161010" w:rsidRDefault="00161010" w:rsidP="00161010">
            <w:pPr>
              <w:rPr>
                <w:color w:val="000000" w:themeColor="text1"/>
                <w:sz w:val="20"/>
                <w:szCs w:val="20"/>
              </w:rPr>
            </w:pPr>
            <w:r w:rsidRPr="00A86090">
              <w:rPr>
                <w:color w:val="000000" w:themeColor="text1"/>
                <w:sz w:val="20"/>
                <w:szCs w:val="20"/>
              </w:rPr>
              <w:t>Find out who is working with “who” in the community (Fair Trade Campaigns committee, Transition Town Media, Tyler Arboretum, etc.) – develop database of campus/community connections</w:t>
            </w:r>
            <w:r>
              <w:rPr>
                <w:color w:val="000000" w:themeColor="text1"/>
                <w:sz w:val="20"/>
                <w:szCs w:val="20"/>
              </w:rPr>
              <w:t>.</w:t>
            </w:r>
          </w:p>
          <w:p w:rsidR="00161010" w:rsidRDefault="00161010" w:rsidP="00161010">
            <w:pPr>
              <w:rPr>
                <w:color w:val="000000" w:themeColor="text1"/>
                <w:sz w:val="20"/>
                <w:szCs w:val="20"/>
              </w:rPr>
            </w:pPr>
            <w:r w:rsidRPr="00A86090">
              <w:rPr>
                <w:color w:val="000000" w:themeColor="text1"/>
                <w:sz w:val="20"/>
                <w:szCs w:val="20"/>
              </w:rPr>
              <w:t>Engage the assistance of University Relations</w:t>
            </w:r>
            <w:r>
              <w:rPr>
                <w:color w:val="000000" w:themeColor="text1"/>
                <w:sz w:val="20"/>
                <w:szCs w:val="20"/>
              </w:rPr>
              <w:t>.</w:t>
            </w:r>
          </w:p>
          <w:p w:rsidR="00161010" w:rsidRDefault="00161010" w:rsidP="00161010">
            <w:pPr>
              <w:rPr>
                <w:color w:val="000000" w:themeColor="text1"/>
                <w:sz w:val="20"/>
                <w:szCs w:val="20"/>
              </w:rPr>
            </w:pPr>
            <w:r w:rsidRPr="00A86090">
              <w:rPr>
                <w:color w:val="000000" w:themeColor="text1"/>
                <w:sz w:val="20"/>
                <w:szCs w:val="20"/>
              </w:rPr>
              <w:t>Look at campus programming/initiatives, see what community groups/agencies tie in with new/existing programming</w:t>
            </w:r>
            <w:r>
              <w:rPr>
                <w:color w:val="000000" w:themeColor="text1"/>
                <w:sz w:val="20"/>
                <w:szCs w:val="20"/>
              </w:rPr>
              <w:t>.</w:t>
            </w:r>
          </w:p>
          <w:p w:rsidR="00161010" w:rsidRPr="00A86090" w:rsidRDefault="00161010">
            <w:pPr>
              <w:rPr>
                <w:color w:val="000000" w:themeColor="text1"/>
                <w:sz w:val="20"/>
                <w:szCs w:val="20"/>
              </w:rPr>
            </w:pPr>
            <w:r w:rsidRPr="00A86090">
              <w:rPr>
                <w:color w:val="000000" w:themeColor="text1"/>
                <w:sz w:val="20"/>
                <w:szCs w:val="20"/>
              </w:rPr>
              <w:t>Identify goals of the Institute once it is established, link to sustainability</w:t>
            </w:r>
            <w:r>
              <w:rPr>
                <w:color w:val="000000" w:themeColor="text1"/>
                <w:sz w:val="20"/>
                <w:szCs w:val="20"/>
              </w:rPr>
              <w:t>.</w:t>
            </w:r>
            <w:r w:rsidR="005C22B9" w:rsidDel="005C22B9">
              <w:rPr>
                <w:color w:val="000000" w:themeColor="text1"/>
                <w:sz w:val="20"/>
                <w:szCs w:val="20"/>
              </w:rPr>
              <w:t xml:space="preserve"> </w:t>
            </w:r>
          </w:p>
        </w:tc>
        <w:tc>
          <w:tcPr>
            <w:tcW w:w="3904" w:type="dxa"/>
            <w:tcBorders>
              <w:top w:val="single" w:sz="24" w:space="0" w:color="auto"/>
              <w:bottom w:val="single" w:sz="4" w:space="0" w:color="auto"/>
            </w:tcBorders>
          </w:tcPr>
          <w:p w:rsidR="00161010" w:rsidRDefault="00161010" w:rsidP="00161010">
            <w:pPr>
              <w:rPr>
                <w:color w:val="000000" w:themeColor="text1"/>
                <w:sz w:val="20"/>
                <w:szCs w:val="20"/>
              </w:rPr>
            </w:pPr>
            <w:r w:rsidRPr="00A86090">
              <w:rPr>
                <w:color w:val="000000" w:themeColor="text1"/>
                <w:sz w:val="20"/>
                <w:szCs w:val="20"/>
              </w:rPr>
              <w:t>Need a point person to solicit the information and create a database of the existing partnerships</w:t>
            </w:r>
            <w:r>
              <w:rPr>
                <w:color w:val="000000" w:themeColor="text1"/>
                <w:sz w:val="20"/>
                <w:szCs w:val="20"/>
              </w:rPr>
              <w:t>.</w:t>
            </w:r>
          </w:p>
          <w:p w:rsidR="00161010" w:rsidRDefault="00161010" w:rsidP="00161010">
            <w:pPr>
              <w:rPr>
                <w:color w:val="000000" w:themeColor="text1"/>
                <w:sz w:val="20"/>
                <w:szCs w:val="20"/>
              </w:rPr>
            </w:pPr>
            <w:r w:rsidRPr="00A86090">
              <w:rPr>
                <w:color w:val="000000" w:themeColor="text1"/>
                <w:sz w:val="20"/>
                <w:szCs w:val="20"/>
              </w:rPr>
              <w:t>Write articles, create video, use a “tag” that can be easily searched, have a “green” section on our campus website</w:t>
            </w:r>
            <w:r>
              <w:rPr>
                <w:color w:val="000000" w:themeColor="text1"/>
                <w:sz w:val="20"/>
                <w:szCs w:val="20"/>
              </w:rPr>
              <w:t>.</w:t>
            </w:r>
          </w:p>
          <w:p w:rsidR="00161010" w:rsidRDefault="00161010" w:rsidP="00161010">
            <w:pPr>
              <w:rPr>
                <w:color w:val="000000" w:themeColor="text1"/>
                <w:sz w:val="20"/>
                <w:szCs w:val="20"/>
              </w:rPr>
            </w:pPr>
            <w:r w:rsidRPr="00A86090">
              <w:rPr>
                <w:color w:val="000000" w:themeColor="text1"/>
                <w:sz w:val="20"/>
                <w:szCs w:val="20"/>
              </w:rPr>
              <w:t>Reach out to community group/agency, meet and establish specific working goals of the relationship</w:t>
            </w:r>
            <w:r>
              <w:rPr>
                <w:color w:val="000000" w:themeColor="text1"/>
                <w:sz w:val="20"/>
                <w:szCs w:val="20"/>
              </w:rPr>
              <w:t>.</w:t>
            </w:r>
          </w:p>
          <w:p w:rsidR="00161010" w:rsidRPr="00A86090" w:rsidRDefault="00161010" w:rsidP="00161010">
            <w:pPr>
              <w:rPr>
                <w:color w:val="000000" w:themeColor="text1"/>
                <w:sz w:val="20"/>
                <w:szCs w:val="20"/>
              </w:rPr>
            </w:pPr>
            <w:r w:rsidRPr="00A86090">
              <w:rPr>
                <w:color w:val="000000" w:themeColor="text1"/>
                <w:sz w:val="20"/>
                <w:szCs w:val="20"/>
              </w:rPr>
              <w:t>Encourage conversations between the Sustainability Committee and Institute leaders</w:t>
            </w:r>
            <w:r>
              <w:rPr>
                <w:color w:val="000000" w:themeColor="text1"/>
                <w:sz w:val="20"/>
                <w:szCs w:val="20"/>
              </w:rPr>
              <w:t>.</w:t>
            </w:r>
          </w:p>
        </w:tc>
        <w:tc>
          <w:tcPr>
            <w:tcW w:w="2284" w:type="dxa"/>
            <w:tcBorders>
              <w:top w:val="single" w:sz="24" w:space="0" w:color="auto"/>
              <w:bottom w:val="single" w:sz="4" w:space="0" w:color="auto"/>
            </w:tcBorders>
          </w:tcPr>
          <w:p w:rsidR="00161010" w:rsidRDefault="00161010" w:rsidP="00161010">
            <w:pPr>
              <w:rPr>
                <w:color w:val="000000" w:themeColor="text1"/>
                <w:sz w:val="20"/>
                <w:szCs w:val="20"/>
              </w:rPr>
            </w:pPr>
            <w:r w:rsidRPr="00A86090">
              <w:rPr>
                <w:color w:val="000000" w:themeColor="text1"/>
                <w:sz w:val="20"/>
                <w:szCs w:val="20"/>
              </w:rPr>
              <w:t>Will require the time of the ISJ head/Civic Engagement Lab coordinator to compile the information</w:t>
            </w:r>
          </w:p>
          <w:p w:rsidR="00161010" w:rsidRDefault="00161010" w:rsidP="00161010">
            <w:pPr>
              <w:rPr>
                <w:color w:val="000000" w:themeColor="text1"/>
                <w:sz w:val="20"/>
                <w:szCs w:val="20"/>
              </w:rPr>
            </w:pPr>
          </w:p>
          <w:p w:rsidR="00161010" w:rsidRPr="00A86090" w:rsidRDefault="005C22B9" w:rsidP="005C22B9">
            <w:pPr>
              <w:rPr>
                <w:color w:val="000000" w:themeColor="text1"/>
                <w:sz w:val="20"/>
                <w:szCs w:val="20"/>
              </w:rPr>
            </w:pPr>
            <w:r>
              <w:rPr>
                <w:color w:val="000000" w:themeColor="text1"/>
                <w:sz w:val="20"/>
                <w:szCs w:val="20"/>
              </w:rPr>
              <w:t xml:space="preserve">None </w:t>
            </w:r>
            <w:r w:rsidR="00161010" w:rsidRPr="00A86090">
              <w:rPr>
                <w:color w:val="000000" w:themeColor="text1"/>
                <w:sz w:val="20"/>
                <w:szCs w:val="20"/>
              </w:rPr>
              <w:t>at the start</w:t>
            </w:r>
            <w:r>
              <w:rPr>
                <w:color w:val="000000" w:themeColor="text1"/>
                <w:sz w:val="20"/>
                <w:szCs w:val="20"/>
              </w:rPr>
              <w:t xml:space="preserve">. </w:t>
            </w:r>
          </w:p>
        </w:tc>
      </w:tr>
      <w:tr w:rsidR="00E64CC0" w:rsidRPr="00A86090" w:rsidTr="00095ABF">
        <w:tc>
          <w:tcPr>
            <w:tcW w:w="22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61010" w:rsidRPr="00A86090" w:rsidRDefault="00414A0F" w:rsidP="00161010">
            <w:pPr>
              <w:rPr>
                <w:b/>
                <w:color w:val="000000" w:themeColor="text1"/>
                <w:sz w:val="20"/>
                <w:szCs w:val="20"/>
              </w:rPr>
            </w:pPr>
            <w:r>
              <w:rPr>
                <w:b/>
                <w:color w:val="000000" w:themeColor="text1"/>
                <w:sz w:val="20"/>
                <w:szCs w:val="20"/>
              </w:rPr>
              <w:t>Goal</w:t>
            </w:r>
          </w:p>
        </w:tc>
        <w:tc>
          <w:tcPr>
            <w:tcW w:w="286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61010" w:rsidRPr="00A86090" w:rsidRDefault="00161010" w:rsidP="00161010">
            <w:pPr>
              <w:rPr>
                <w:b/>
                <w:color w:val="000000" w:themeColor="text1"/>
                <w:sz w:val="20"/>
                <w:szCs w:val="20"/>
              </w:rPr>
            </w:pPr>
            <w:r w:rsidRPr="00A86090">
              <w:rPr>
                <w:b/>
                <w:color w:val="000000" w:themeColor="text1"/>
                <w:sz w:val="20"/>
                <w:szCs w:val="20"/>
              </w:rPr>
              <w:t>Objectives</w:t>
            </w:r>
          </w:p>
        </w:tc>
        <w:tc>
          <w:tcPr>
            <w:tcW w:w="342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61010" w:rsidRPr="00A86090" w:rsidRDefault="00161010" w:rsidP="00161010">
            <w:pPr>
              <w:rPr>
                <w:b/>
                <w:color w:val="000000" w:themeColor="text1"/>
                <w:sz w:val="20"/>
                <w:szCs w:val="20"/>
              </w:rPr>
            </w:pPr>
            <w:r w:rsidRPr="00A86090">
              <w:rPr>
                <w:b/>
                <w:color w:val="000000" w:themeColor="text1"/>
                <w:sz w:val="20"/>
                <w:szCs w:val="20"/>
              </w:rPr>
              <w:t xml:space="preserve">Strategies </w:t>
            </w:r>
          </w:p>
        </w:tc>
        <w:tc>
          <w:tcPr>
            <w:tcW w:w="390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61010" w:rsidRPr="00A86090" w:rsidRDefault="00161010" w:rsidP="00161010">
            <w:pPr>
              <w:rPr>
                <w:b/>
                <w:color w:val="000000" w:themeColor="text1"/>
                <w:sz w:val="20"/>
                <w:szCs w:val="20"/>
              </w:rPr>
            </w:pPr>
            <w:r w:rsidRPr="00A86090">
              <w:rPr>
                <w:b/>
                <w:color w:val="000000" w:themeColor="text1"/>
                <w:sz w:val="20"/>
                <w:szCs w:val="20"/>
              </w:rPr>
              <w:t>Tactics</w:t>
            </w:r>
          </w:p>
        </w:tc>
        <w:tc>
          <w:tcPr>
            <w:tcW w:w="228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61010" w:rsidRPr="00A86090" w:rsidRDefault="00161010" w:rsidP="00161010">
            <w:pPr>
              <w:rPr>
                <w:b/>
                <w:color w:val="000000" w:themeColor="text1"/>
                <w:sz w:val="20"/>
                <w:szCs w:val="20"/>
              </w:rPr>
            </w:pPr>
            <w:r w:rsidRPr="00A86090">
              <w:rPr>
                <w:b/>
                <w:color w:val="000000" w:themeColor="text1"/>
                <w:sz w:val="20"/>
                <w:szCs w:val="20"/>
              </w:rPr>
              <w:t>Budget</w:t>
            </w:r>
          </w:p>
        </w:tc>
      </w:tr>
      <w:tr w:rsidR="00E64CC0" w:rsidRPr="00A86090" w:rsidTr="00095ABF">
        <w:tc>
          <w:tcPr>
            <w:tcW w:w="2217" w:type="dxa"/>
            <w:tcBorders>
              <w:top w:val="single" w:sz="4" w:space="0" w:color="auto"/>
              <w:bottom w:val="single" w:sz="4" w:space="0" w:color="auto"/>
            </w:tcBorders>
            <w:shd w:val="clear" w:color="auto" w:fill="auto"/>
          </w:tcPr>
          <w:p w:rsidR="00161010" w:rsidRPr="00A86090" w:rsidRDefault="00414A0F" w:rsidP="00161010">
            <w:pPr>
              <w:spacing w:before="100" w:beforeAutospacing="1" w:after="200" w:line="276"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5. </w:t>
            </w:r>
            <w:r w:rsidR="00161010" w:rsidRPr="00A86090">
              <w:rPr>
                <w:rFonts w:eastAsia="Times New Roman" w:cs="Times New Roman"/>
                <w:color w:val="000000" w:themeColor="text1"/>
                <w:sz w:val="20"/>
                <w:szCs w:val="20"/>
              </w:rPr>
              <w:t xml:space="preserve">Penn State Brandywine will promote a healthy campus community by providing opportunities </w:t>
            </w:r>
            <w:r w:rsidR="00161010" w:rsidRPr="00A86090">
              <w:rPr>
                <w:rFonts w:eastAsia="Times New Roman" w:cs="Times New Roman"/>
                <w:color w:val="000000" w:themeColor="text1"/>
                <w:sz w:val="20"/>
                <w:szCs w:val="20"/>
              </w:rPr>
              <w:lastRenderedPageBreak/>
              <w:t>and support systems for the physical, mental, and emotional well-being o</w:t>
            </w:r>
            <w:r w:rsidR="00161010">
              <w:rPr>
                <w:rFonts w:eastAsia="Times New Roman" w:cs="Times New Roman"/>
                <w:color w:val="000000" w:themeColor="text1"/>
                <w:sz w:val="20"/>
                <w:szCs w:val="20"/>
              </w:rPr>
              <w:t>f faculty, staff, and students.</w:t>
            </w:r>
          </w:p>
        </w:tc>
        <w:tc>
          <w:tcPr>
            <w:tcW w:w="2863" w:type="dxa"/>
            <w:tcBorders>
              <w:top w:val="single" w:sz="4" w:space="0" w:color="auto"/>
              <w:bottom w:val="single" w:sz="4" w:space="0" w:color="auto"/>
            </w:tcBorders>
            <w:shd w:val="clear" w:color="auto" w:fill="auto"/>
          </w:tcPr>
          <w:p w:rsidR="00161010" w:rsidRPr="00A86090" w:rsidRDefault="00161010" w:rsidP="00161010">
            <w:pPr>
              <w:rPr>
                <w:color w:val="000000" w:themeColor="text1"/>
                <w:sz w:val="20"/>
                <w:szCs w:val="20"/>
              </w:rPr>
            </w:pPr>
            <w:r w:rsidRPr="00A86090">
              <w:rPr>
                <w:color w:val="000000" w:themeColor="text1"/>
                <w:sz w:val="20"/>
                <w:szCs w:val="20"/>
              </w:rPr>
              <w:lastRenderedPageBreak/>
              <w:t>(A) Identify physical space for food pantry</w:t>
            </w:r>
            <w:r>
              <w:rPr>
                <w:color w:val="000000" w:themeColor="text1"/>
                <w:sz w:val="20"/>
                <w:szCs w:val="20"/>
              </w:rPr>
              <w:t>.</w:t>
            </w:r>
          </w:p>
          <w:p w:rsidR="00161010" w:rsidRPr="00A86090" w:rsidRDefault="00161010" w:rsidP="00161010">
            <w:pPr>
              <w:rPr>
                <w:color w:val="000000" w:themeColor="text1"/>
                <w:sz w:val="20"/>
                <w:szCs w:val="20"/>
              </w:rPr>
            </w:pPr>
            <w:r w:rsidRPr="00A86090">
              <w:rPr>
                <w:color w:val="000000" w:themeColor="text1"/>
                <w:sz w:val="20"/>
                <w:szCs w:val="20"/>
              </w:rPr>
              <w:t>(B) Expand campus garden opportunities for growth</w:t>
            </w:r>
            <w:r>
              <w:rPr>
                <w:color w:val="000000" w:themeColor="text1"/>
                <w:sz w:val="20"/>
                <w:szCs w:val="20"/>
              </w:rPr>
              <w:t xml:space="preserve"> (Year 1).</w:t>
            </w:r>
          </w:p>
        </w:tc>
        <w:tc>
          <w:tcPr>
            <w:tcW w:w="3420" w:type="dxa"/>
            <w:tcBorders>
              <w:top w:val="single" w:sz="4" w:space="0" w:color="auto"/>
              <w:bottom w:val="single" w:sz="4" w:space="0" w:color="auto"/>
            </w:tcBorders>
            <w:shd w:val="clear" w:color="auto" w:fill="auto"/>
          </w:tcPr>
          <w:p w:rsidR="00161010" w:rsidRPr="00A86090" w:rsidRDefault="00161010" w:rsidP="00161010">
            <w:pPr>
              <w:rPr>
                <w:color w:val="000000" w:themeColor="text1"/>
                <w:sz w:val="20"/>
                <w:szCs w:val="20"/>
              </w:rPr>
            </w:pPr>
            <w:r w:rsidRPr="00A86090">
              <w:rPr>
                <w:color w:val="000000" w:themeColor="text1"/>
                <w:sz w:val="20"/>
                <w:szCs w:val="20"/>
              </w:rPr>
              <w:t>Start ASAP instituting a food pantry on campus</w:t>
            </w:r>
            <w:r>
              <w:rPr>
                <w:color w:val="000000" w:themeColor="text1"/>
                <w:sz w:val="20"/>
                <w:szCs w:val="20"/>
              </w:rPr>
              <w:t>.</w:t>
            </w:r>
          </w:p>
          <w:p w:rsidR="00161010" w:rsidRPr="00A86090" w:rsidRDefault="00161010" w:rsidP="00161010">
            <w:pPr>
              <w:rPr>
                <w:color w:val="000000" w:themeColor="text1"/>
                <w:sz w:val="20"/>
                <w:szCs w:val="20"/>
              </w:rPr>
            </w:pPr>
            <w:r w:rsidRPr="00A86090">
              <w:rPr>
                <w:color w:val="000000" w:themeColor="text1"/>
                <w:sz w:val="20"/>
                <w:szCs w:val="20"/>
              </w:rPr>
              <w:t>Develop opportunities for participation (w/faculty, clubs, classes, etc.)</w:t>
            </w:r>
            <w:r>
              <w:rPr>
                <w:color w:val="000000" w:themeColor="text1"/>
                <w:sz w:val="20"/>
                <w:szCs w:val="20"/>
              </w:rPr>
              <w:t>.</w:t>
            </w:r>
          </w:p>
        </w:tc>
        <w:tc>
          <w:tcPr>
            <w:tcW w:w="3904" w:type="dxa"/>
            <w:tcBorders>
              <w:top w:val="single" w:sz="4" w:space="0" w:color="auto"/>
              <w:bottom w:val="single" w:sz="4" w:space="0" w:color="auto"/>
            </w:tcBorders>
            <w:shd w:val="clear" w:color="auto" w:fill="auto"/>
          </w:tcPr>
          <w:p w:rsidR="00161010" w:rsidRPr="00A86090" w:rsidRDefault="00161010" w:rsidP="00161010">
            <w:pPr>
              <w:rPr>
                <w:color w:val="000000" w:themeColor="text1"/>
                <w:sz w:val="20"/>
                <w:szCs w:val="20"/>
              </w:rPr>
            </w:pPr>
            <w:r w:rsidRPr="00A86090">
              <w:rPr>
                <w:color w:val="000000" w:themeColor="text1"/>
                <w:sz w:val="20"/>
                <w:szCs w:val="20"/>
              </w:rPr>
              <w:t>Identify the student population with need, sources for food supply</w:t>
            </w:r>
            <w:r>
              <w:rPr>
                <w:color w:val="000000" w:themeColor="text1"/>
                <w:sz w:val="20"/>
                <w:szCs w:val="20"/>
              </w:rPr>
              <w:t>.</w:t>
            </w:r>
          </w:p>
          <w:p w:rsidR="00161010" w:rsidRPr="00A86090" w:rsidRDefault="00161010" w:rsidP="00161010">
            <w:pPr>
              <w:rPr>
                <w:color w:val="000000" w:themeColor="text1"/>
                <w:sz w:val="20"/>
                <w:szCs w:val="20"/>
              </w:rPr>
            </w:pPr>
            <w:r w:rsidRPr="00A86090">
              <w:rPr>
                <w:color w:val="000000" w:themeColor="text1"/>
                <w:sz w:val="20"/>
                <w:szCs w:val="20"/>
              </w:rPr>
              <w:t>Coordinate Student Affairs and Academic Affairs in programming opportunities</w:t>
            </w:r>
            <w:r>
              <w:rPr>
                <w:color w:val="000000" w:themeColor="text1"/>
                <w:sz w:val="20"/>
                <w:szCs w:val="20"/>
              </w:rPr>
              <w:t>.</w:t>
            </w:r>
          </w:p>
        </w:tc>
        <w:tc>
          <w:tcPr>
            <w:tcW w:w="2284" w:type="dxa"/>
            <w:tcBorders>
              <w:top w:val="single" w:sz="4" w:space="0" w:color="auto"/>
              <w:bottom w:val="single" w:sz="4" w:space="0" w:color="auto"/>
            </w:tcBorders>
            <w:shd w:val="clear" w:color="auto" w:fill="auto"/>
          </w:tcPr>
          <w:p w:rsidR="00161010" w:rsidRPr="00A86090" w:rsidRDefault="00161010" w:rsidP="00161010">
            <w:pPr>
              <w:rPr>
                <w:color w:val="000000" w:themeColor="text1"/>
                <w:sz w:val="20"/>
                <w:szCs w:val="20"/>
              </w:rPr>
            </w:pPr>
            <w:r w:rsidRPr="00A86090">
              <w:rPr>
                <w:color w:val="000000" w:themeColor="text1"/>
                <w:sz w:val="20"/>
                <w:szCs w:val="20"/>
              </w:rPr>
              <w:t>Contact campus donors for interest in starting the initiative</w:t>
            </w:r>
          </w:p>
          <w:p w:rsidR="00161010" w:rsidRPr="00A86090" w:rsidRDefault="00161010" w:rsidP="00161010">
            <w:pPr>
              <w:rPr>
                <w:color w:val="000000" w:themeColor="text1"/>
                <w:sz w:val="20"/>
                <w:szCs w:val="20"/>
              </w:rPr>
            </w:pPr>
            <w:r w:rsidRPr="00A86090">
              <w:rPr>
                <w:color w:val="000000" w:themeColor="text1"/>
                <w:sz w:val="20"/>
                <w:szCs w:val="20"/>
              </w:rPr>
              <w:t>Existing sources may cover expenses</w:t>
            </w:r>
            <w:r>
              <w:rPr>
                <w:color w:val="000000" w:themeColor="text1"/>
                <w:sz w:val="20"/>
                <w:szCs w:val="20"/>
              </w:rPr>
              <w:t>.</w:t>
            </w:r>
          </w:p>
        </w:tc>
      </w:tr>
      <w:tr w:rsidR="00E64CC0" w:rsidRPr="00A86090" w:rsidTr="00095ABF">
        <w:tc>
          <w:tcPr>
            <w:tcW w:w="2217" w:type="dxa"/>
            <w:tcBorders>
              <w:top w:val="single" w:sz="4" w:space="0" w:color="auto"/>
              <w:left w:val="single" w:sz="4" w:space="0" w:color="auto"/>
              <w:bottom w:val="single" w:sz="18" w:space="0" w:color="auto"/>
              <w:right w:val="single" w:sz="2" w:space="0" w:color="auto"/>
            </w:tcBorders>
            <w:shd w:val="clear" w:color="auto" w:fill="D5DCE4" w:themeFill="text2" w:themeFillTint="33"/>
          </w:tcPr>
          <w:p w:rsidR="00161010" w:rsidRPr="00A86090" w:rsidRDefault="00414A0F" w:rsidP="00161010">
            <w:pPr>
              <w:rPr>
                <w:b/>
                <w:color w:val="000000" w:themeColor="text1"/>
                <w:sz w:val="20"/>
                <w:szCs w:val="20"/>
              </w:rPr>
            </w:pPr>
            <w:r>
              <w:rPr>
                <w:b/>
                <w:color w:val="000000" w:themeColor="text1"/>
                <w:sz w:val="20"/>
                <w:szCs w:val="20"/>
              </w:rPr>
              <w:t>Goal</w:t>
            </w:r>
          </w:p>
        </w:tc>
        <w:tc>
          <w:tcPr>
            <w:tcW w:w="2863" w:type="dxa"/>
            <w:tcBorders>
              <w:top w:val="single" w:sz="4" w:space="0" w:color="auto"/>
              <w:left w:val="single" w:sz="2" w:space="0" w:color="auto"/>
              <w:bottom w:val="single" w:sz="18" w:space="0" w:color="auto"/>
              <w:right w:val="single" w:sz="2" w:space="0" w:color="auto"/>
            </w:tcBorders>
            <w:shd w:val="clear" w:color="auto" w:fill="D5DCE4" w:themeFill="text2" w:themeFillTint="33"/>
          </w:tcPr>
          <w:p w:rsidR="00161010" w:rsidRPr="00A86090" w:rsidRDefault="00161010" w:rsidP="00161010">
            <w:pPr>
              <w:rPr>
                <w:b/>
                <w:color w:val="000000" w:themeColor="text1"/>
                <w:sz w:val="20"/>
                <w:szCs w:val="20"/>
              </w:rPr>
            </w:pPr>
            <w:r w:rsidRPr="00A86090">
              <w:rPr>
                <w:b/>
                <w:color w:val="000000" w:themeColor="text1"/>
                <w:sz w:val="20"/>
                <w:szCs w:val="20"/>
              </w:rPr>
              <w:t>Objectives</w:t>
            </w:r>
          </w:p>
        </w:tc>
        <w:tc>
          <w:tcPr>
            <w:tcW w:w="3420" w:type="dxa"/>
            <w:tcBorders>
              <w:top w:val="single" w:sz="4" w:space="0" w:color="auto"/>
              <w:left w:val="single" w:sz="2" w:space="0" w:color="auto"/>
              <w:bottom w:val="single" w:sz="18" w:space="0" w:color="auto"/>
              <w:right w:val="single" w:sz="2" w:space="0" w:color="auto"/>
            </w:tcBorders>
            <w:shd w:val="clear" w:color="auto" w:fill="D5DCE4" w:themeFill="text2" w:themeFillTint="33"/>
          </w:tcPr>
          <w:p w:rsidR="00161010" w:rsidRPr="00A86090" w:rsidRDefault="00161010" w:rsidP="00161010">
            <w:pPr>
              <w:rPr>
                <w:b/>
                <w:color w:val="000000" w:themeColor="text1"/>
                <w:sz w:val="20"/>
                <w:szCs w:val="20"/>
              </w:rPr>
            </w:pPr>
            <w:r w:rsidRPr="00A86090">
              <w:rPr>
                <w:b/>
                <w:color w:val="000000" w:themeColor="text1"/>
                <w:sz w:val="20"/>
                <w:szCs w:val="20"/>
              </w:rPr>
              <w:t xml:space="preserve">Strategies </w:t>
            </w:r>
          </w:p>
        </w:tc>
        <w:tc>
          <w:tcPr>
            <w:tcW w:w="3904" w:type="dxa"/>
            <w:tcBorders>
              <w:top w:val="single" w:sz="4" w:space="0" w:color="auto"/>
              <w:left w:val="single" w:sz="2" w:space="0" w:color="auto"/>
              <w:bottom w:val="single" w:sz="18" w:space="0" w:color="auto"/>
              <w:right w:val="single" w:sz="2" w:space="0" w:color="auto"/>
            </w:tcBorders>
            <w:shd w:val="clear" w:color="auto" w:fill="D5DCE4" w:themeFill="text2" w:themeFillTint="33"/>
          </w:tcPr>
          <w:p w:rsidR="00161010" w:rsidRPr="00A86090" w:rsidRDefault="00161010" w:rsidP="00161010">
            <w:pPr>
              <w:rPr>
                <w:b/>
                <w:color w:val="000000" w:themeColor="text1"/>
                <w:sz w:val="20"/>
                <w:szCs w:val="20"/>
              </w:rPr>
            </w:pPr>
            <w:r w:rsidRPr="00A86090">
              <w:rPr>
                <w:b/>
                <w:color w:val="000000" w:themeColor="text1"/>
                <w:sz w:val="20"/>
                <w:szCs w:val="20"/>
              </w:rPr>
              <w:t>Tactics</w:t>
            </w:r>
          </w:p>
        </w:tc>
        <w:tc>
          <w:tcPr>
            <w:tcW w:w="2284" w:type="dxa"/>
            <w:tcBorders>
              <w:top w:val="single" w:sz="4" w:space="0" w:color="auto"/>
              <w:left w:val="single" w:sz="2" w:space="0" w:color="auto"/>
              <w:bottom w:val="single" w:sz="18" w:space="0" w:color="auto"/>
              <w:right w:val="single" w:sz="2" w:space="0" w:color="auto"/>
            </w:tcBorders>
            <w:shd w:val="clear" w:color="auto" w:fill="D5DCE4" w:themeFill="text2" w:themeFillTint="33"/>
          </w:tcPr>
          <w:p w:rsidR="00161010" w:rsidRPr="00A86090" w:rsidRDefault="00161010" w:rsidP="00161010">
            <w:pPr>
              <w:rPr>
                <w:b/>
                <w:color w:val="000000" w:themeColor="text1"/>
                <w:sz w:val="20"/>
                <w:szCs w:val="20"/>
              </w:rPr>
            </w:pPr>
            <w:r w:rsidRPr="00A86090">
              <w:rPr>
                <w:b/>
                <w:color w:val="000000" w:themeColor="text1"/>
                <w:sz w:val="20"/>
                <w:szCs w:val="20"/>
              </w:rPr>
              <w:t>Budget</w:t>
            </w:r>
          </w:p>
        </w:tc>
      </w:tr>
      <w:tr w:rsidR="00E64CC0" w:rsidRPr="00A86090" w:rsidTr="00095ABF">
        <w:tc>
          <w:tcPr>
            <w:tcW w:w="2217" w:type="dxa"/>
            <w:tcBorders>
              <w:top w:val="single" w:sz="18" w:space="0" w:color="auto"/>
            </w:tcBorders>
            <w:shd w:val="clear" w:color="auto" w:fill="auto"/>
          </w:tcPr>
          <w:p w:rsidR="00161010" w:rsidRPr="00A86090" w:rsidRDefault="00414A0F" w:rsidP="00161010">
            <w:pPr>
              <w:spacing w:before="100" w:beforeAutospacing="1" w:after="200" w:line="276" w:lineRule="auto"/>
              <w:rPr>
                <w:rFonts w:eastAsia="Times New Roman" w:cs="Times New Roman"/>
                <w:color w:val="000000" w:themeColor="text1"/>
                <w:sz w:val="20"/>
                <w:szCs w:val="20"/>
              </w:rPr>
            </w:pPr>
            <w:r>
              <w:rPr>
                <w:rFonts w:eastAsia="Times New Roman" w:cs="Times New Roman"/>
                <w:color w:val="000000" w:themeColor="text1"/>
                <w:sz w:val="20"/>
                <w:szCs w:val="20"/>
              </w:rPr>
              <w:t xml:space="preserve">6. </w:t>
            </w:r>
            <w:r w:rsidR="00161010" w:rsidRPr="00A86090">
              <w:rPr>
                <w:rFonts w:eastAsia="Times New Roman" w:cs="Times New Roman"/>
                <w:color w:val="000000" w:themeColor="text1"/>
                <w:sz w:val="20"/>
                <w:szCs w:val="20"/>
              </w:rPr>
              <w:t>Penn State Brandywine will provide experiential learning for our students by encouraging participation in academic, co-curricular, service learning, and civic engagement projects focused on the areas of sustainability.</w:t>
            </w:r>
          </w:p>
          <w:p w:rsidR="00161010" w:rsidRPr="00A86090" w:rsidRDefault="00161010" w:rsidP="00161010">
            <w:pPr>
              <w:spacing w:before="100" w:beforeAutospacing="1" w:after="200" w:line="276" w:lineRule="auto"/>
              <w:rPr>
                <w:rFonts w:eastAsia="Times New Roman" w:cs="Times New Roman"/>
                <w:color w:val="000000" w:themeColor="text1"/>
                <w:sz w:val="20"/>
                <w:szCs w:val="20"/>
              </w:rPr>
            </w:pPr>
          </w:p>
        </w:tc>
        <w:tc>
          <w:tcPr>
            <w:tcW w:w="2863" w:type="dxa"/>
            <w:tcBorders>
              <w:top w:val="single" w:sz="18" w:space="0" w:color="auto"/>
            </w:tcBorders>
            <w:shd w:val="clear" w:color="auto" w:fill="auto"/>
          </w:tcPr>
          <w:p w:rsidR="00161010" w:rsidRPr="00A86090" w:rsidRDefault="00161010" w:rsidP="00161010">
            <w:pPr>
              <w:rPr>
                <w:color w:val="000000" w:themeColor="text1"/>
                <w:sz w:val="20"/>
                <w:szCs w:val="20"/>
              </w:rPr>
            </w:pPr>
            <w:r w:rsidRPr="00A86090">
              <w:rPr>
                <w:color w:val="000000" w:themeColor="text1"/>
                <w:sz w:val="20"/>
                <w:szCs w:val="20"/>
              </w:rPr>
              <w:t>Promote existing Environmental Inquiry Minor, Civic Engagement Minor</w:t>
            </w:r>
          </w:p>
          <w:p w:rsidR="00161010" w:rsidRPr="00A86090" w:rsidRDefault="00161010" w:rsidP="00161010">
            <w:pPr>
              <w:rPr>
                <w:color w:val="000000" w:themeColor="text1"/>
                <w:sz w:val="20"/>
                <w:szCs w:val="20"/>
              </w:rPr>
            </w:pPr>
            <w:r w:rsidRPr="00A86090">
              <w:rPr>
                <w:color w:val="000000" w:themeColor="text1"/>
                <w:sz w:val="20"/>
                <w:szCs w:val="20"/>
              </w:rPr>
              <w:t>Embed sustainability-related activities to the Brandywine Experience and across disciplines</w:t>
            </w:r>
          </w:p>
          <w:p w:rsidR="00161010" w:rsidRDefault="00161010" w:rsidP="00161010">
            <w:pPr>
              <w:rPr>
                <w:color w:val="000000" w:themeColor="text1"/>
                <w:sz w:val="20"/>
                <w:szCs w:val="20"/>
              </w:rPr>
            </w:pPr>
            <w:r w:rsidRPr="00A86090">
              <w:rPr>
                <w:color w:val="000000" w:themeColor="text1"/>
                <w:sz w:val="20"/>
                <w:szCs w:val="20"/>
              </w:rPr>
              <w:t>Establish citizen science projects on campus for independent study and course-based research</w:t>
            </w:r>
            <w:r>
              <w:rPr>
                <w:color w:val="000000" w:themeColor="text1"/>
                <w:sz w:val="20"/>
                <w:szCs w:val="20"/>
              </w:rPr>
              <w:t xml:space="preserve"> (Year 1).</w:t>
            </w:r>
          </w:p>
          <w:p w:rsidR="00161010" w:rsidRDefault="00161010" w:rsidP="00161010">
            <w:pPr>
              <w:rPr>
                <w:color w:val="000000" w:themeColor="text1"/>
                <w:sz w:val="20"/>
                <w:szCs w:val="20"/>
              </w:rPr>
            </w:pPr>
            <w:r w:rsidRPr="00A86090">
              <w:rPr>
                <w:color w:val="000000" w:themeColor="text1"/>
                <w:sz w:val="20"/>
                <w:szCs w:val="20"/>
              </w:rPr>
              <w:t>Add new minor of Sustainability Leadership</w:t>
            </w:r>
            <w:r>
              <w:rPr>
                <w:color w:val="000000" w:themeColor="text1"/>
                <w:sz w:val="20"/>
                <w:szCs w:val="20"/>
              </w:rPr>
              <w:t xml:space="preserve"> (Year 2).</w:t>
            </w:r>
          </w:p>
          <w:p w:rsidR="00161010" w:rsidRDefault="00161010" w:rsidP="00161010">
            <w:pPr>
              <w:rPr>
                <w:color w:val="000000" w:themeColor="text1"/>
                <w:sz w:val="20"/>
                <w:szCs w:val="20"/>
              </w:rPr>
            </w:pPr>
            <w:r w:rsidRPr="00A86090">
              <w:rPr>
                <w:color w:val="000000" w:themeColor="text1"/>
                <w:sz w:val="20"/>
                <w:szCs w:val="20"/>
              </w:rPr>
              <w:t>Increase enrollments in academic programs specifically related to sustainability (minors, ENV SC major)</w:t>
            </w:r>
            <w:r>
              <w:rPr>
                <w:color w:val="000000" w:themeColor="text1"/>
                <w:sz w:val="20"/>
                <w:szCs w:val="20"/>
              </w:rPr>
              <w:t xml:space="preserve"> (Year 3).</w:t>
            </w:r>
          </w:p>
          <w:p w:rsidR="00161010" w:rsidRDefault="00161010" w:rsidP="00161010">
            <w:pPr>
              <w:rPr>
                <w:color w:val="000000" w:themeColor="text1"/>
                <w:sz w:val="20"/>
                <w:szCs w:val="20"/>
              </w:rPr>
            </w:pPr>
            <w:r w:rsidRPr="00A86090">
              <w:rPr>
                <w:color w:val="000000" w:themeColor="text1"/>
                <w:sz w:val="20"/>
                <w:szCs w:val="20"/>
              </w:rPr>
              <w:t>Connect with feasibility study outcomes and the creation of an outdoor classroom (for ENV SC major and other academic uses)</w:t>
            </w:r>
            <w:r>
              <w:rPr>
                <w:color w:val="000000" w:themeColor="text1"/>
                <w:sz w:val="20"/>
                <w:szCs w:val="20"/>
              </w:rPr>
              <w:t xml:space="preserve"> (Years 4-5)</w:t>
            </w:r>
            <w:r w:rsidR="003D6AF4">
              <w:rPr>
                <w:color w:val="000000" w:themeColor="text1"/>
                <w:sz w:val="20"/>
                <w:szCs w:val="20"/>
              </w:rPr>
              <w:t>.</w:t>
            </w:r>
          </w:p>
          <w:p w:rsidR="00161010" w:rsidRPr="00A86090" w:rsidRDefault="00161010" w:rsidP="00161010">
            <w:pPr>
              <w:rPr>
                <w:color w:val="000000" w:themeColor="text1"/>
                <w:sz w:val="20"/>
                <w:szCs w:val="20"/>
              </w:rPr>
            </w:pPr>
          </w:p>
          <w:p w:rsidR="00161010" w:rsidRPr="00A86090" w:rsidRDefault="00161010" w:rsidP="00161010">
            <w:pPr>
              <w:rPr>
                <w:color w:val="000000" w:themeColor="text1"/>
                <w:sz w:val="20"/>
                <w:szCs w:val="20"/>
              </w:rPr>
            </w:pPr>
          </w:p>
        </w:tc>
        <w:tc>
          <w:tcPr>
            <w:tcW w:w="3420" w:type="dxa"/>
            <w:tcBorders>
              <w:top w:val="single" w:sz="18" w:space="0" w:color="auto"/>
            </w:tcBorders>
            <w:shd w:val="clear" w:color="auto" w:fill="auto"/>
          </w:tcPr>
          <w:p w:rsidR="00161010" w:rsidRPr="00A86090" w:rsidRDefault="00161010" w:rsidP="00161010">
            <w:pPr>
              <w:rPr>
                <w:color w:val="000000" w:themeColor="text1"/>
                <w:sz w:val="20"/>
                <w:szCs w:val="20"/>
              </w:rPr>
            </w:pPr>
            <w:r w:rsidRPr="00A86090">
              <w:rPr>
                <w:color w:val="000000" w:themeColor="text1"/>
                <w:sz w:val="20"/>
                <w:szCs w:val="20"/>
              </w:rPr>
              <w:t>Minor coordinators promote existing minors through Advising Office &amp; faculty advisers</w:t>
            </w:r>
            <w:r>
              <w:rPr>
                <w:color w:val="000000" w:themeColor="text1"/>
                <w:sz w:val="20"/>
                <w:szCs w:val="20"/>
              </w:rPr>
              <w:t>.</w:t>
            </w:r>
          </w:p>
          <w:p w:rsidR="00161010" w:rsidRPr="00A86090" w:rsidRDefault="00161010" w:rsidP="00161010">
            <w:pPr>
              <w:rPr>
                <w:color w:val="000000" w:themeColor="text1"/>
                <w:sz w:val="20"/>
                <w:szCs w:val="20"/>
              </w:rPr>
            </w:pPr>
            <w:r w:rsidRPr="00A86090">
              <w:rPr>
                <w:color w:val="000000" w:themeColor="text1"/>
                <w:sz w:val="20"/>
                <w:szCs w:val="20"/>
              </w:rPr>
              <w:t>Identify faculty collaborators in other disciplines to encourage collaboration</w:t>
            </w:r>
          </w:p>
          <w:p w:rsidR="00161010" w:rsidRDefault="00161010" w:rsidP="00161010">
            <w:pPr>
              <w:rPr>
                <w:color w:val="000000" w:themeColor="text1"/>
                <w:sz w:val="20"/>
                <w:szCs w:val="20"/>
              </w:rPr>
            </w:pPr>
            <w:r w:rsidRPr="00A86090">
              <w:rPr>
                <w:color w:val="000000" w:themeColor="text1"/>
                <w:sz w:val="20"/>
                <w:szCs w:val="20"/>
              </w:rPr>
              <w:t>Picture Post project already in place, will add World Water Monitoring in 2015</w:t>
            </w:r>
            <w:r w:rsidR="003D6AF4">
              <w:rPr>
                <w:color w:val="000000" w:themeColor="text1"/>
                <w:sz w:val="20"/>
                <w:szCs w:val="20"/>
              </w:rPr>
              <w:t>.</w:t>
            </w:r>
          </w:p>
          <w:p w:rsidR="00161010" w:rsidRDefault="00161010" w:rsidP="00161010">
            <w:pPr>
              <w:rPr>
                <w:color w:val="000000" w:themeColor="text1"/>
                <w:sz w:val="20"/>
                <w:szCs w:val="20"/>
              </w:rPr>
            </w:pPr>
            <w:r w:rsidRPr="00A86090">
              <w:rPr>
                <w:color w:val="000000" w:themeColor="text1"/>
                <w:sz w:val="20"/>
                <w:szCs w:val="20"/>
              </w:rPr>
              <w:t>Identify a campus leader for the minor to advertise, promote, and be the liaison to University Park</w:t>
            </w:r>
            <w:r w:rsidR="003D6AF4">
              <w:rPr>
                <w:color w:val="000000" w:themeColor="text1"/>
                <w:sz w:val="20"/>
                <w:szCs w:val="20"/>
              </w:rPr>
              <w:t>.</w:t>
            </w:r>
          </w:p>
          <w:p w:rsidR="00161010" w:rsidRDefault="00161010" w:rsidP="00161010">
            <w:pPr>
              <w:rPr>
                <w:color w:val="000000" w:themeColor="text1"/>
                <w:sz w:val="20"/>
                <w:szCs w:val="20"/>
              </w:rPr>
            </w:pPr>
            <w:r w:rsidRPr="00A86090">
              <w:rPr>
                <w:color w:val="000000" w:themeColor="text1"/>
                <w:sz w:val="20"/>
                <w:szCs w:val="20"/>
              </w:rPr>
              <w:t>Monitor progress</w:t>
            </w:r>
            <w:r w:rsidR="003D6AF4">
              <w:rPr>
                <w:color w:val="000000" w:themeColor="text1"/>
                <w:sz w:val="20"/>
                <w:szCs w:val="20"/>
              </w:rPr>
              <w:t>.</w:t>
            </w:r>
          </w:p>
          <w:p w:rsidR="00161010" w:rsidRPr="00A86090" w:rsidRDefault="00161010" w:rsidP="00161010">
            <w:pPr>
              <w:rPr>
                <w:color w:val="000000" w:themeColor="text1"/>
                <w:sz w:val="20"/>
                <w:szCs w:val="20"/>
              </w:rPr>
            </w:pPr>
            <w:r w:rsidRPr="00A86090">
              <w:rPr>
                <w:color w:val="000000" w:themeColor="text1"/>
                <w:sz w:val="20"/>
                <w:szCs w:val="20"/>
              </w:rPr>
              <w:t>Work with the ENV SC faculty and Business Office to begin conversations about the needs to support the degree program, connect with other academic units on campus to explore potential uses</w:t>
            </w:r>
            <w:r w:rsidR="003D6AF4">
              <w:rPr>
                <w:color w:val="000000" w:themeColor="text1"/>
                <w:sz w:val="20"/>
                <w:szCs w:val="20"/>
              </w:rPr>
              <w:t>.</w:t>
            </w:r>
          </w:p>
        </w:tc>
        <w:tc>
          <w:tcPr>
            <w:tcW w:w="3904" w:type="dxa"/>
            <w:tcBorders>
              <w:top w:val="single" w:sz="18" w:space="0" w:color="auto"/>
            </w:tcBorders>
            <w:shd w:val="clear" w:color="auto" w:fill="auto"/>
          </w:tcPr>
          <w:p w:rsidR="00161010" w:rsidRPr="00A86090" w:rsidRDefault="00161010" w:rsidP="00161010">
            <w:pPr>
              <w:rPr>
                <w:color w:val="000000" w:themeColor="text1"/>
                <w:sz w:val="20"/>
                <w:szCs w:val="20"/>
              </w:rPr>
            </w:pPr>
            <w:r w:rsidRPr="00A86090">
              <w:rPr>
                <w:color w:val="000000" w:themeColor="text1"/>
                <w:sz w:val="20"/>
                <w:szCs w:val="20"/>
              </w:rPr>
              <w:t>Update minor webpages on campus website, create flyers and clear steps for students to progress through these minors</w:t>
            </w:r>
            <w:r>
              <w:rPr>
                <w:color w:val="000000" w:themeColor="text1"/>
                <w:sz w:val="20"/>
                <w:szCs w:val="20"/>
              </w:rPr>
              <w:t>.</w:t>
            </w:r>
          </w:p>
          <w:p w:rsidR="00161010" w:rsidRDefault="00161010" w:rsidP="00161010">
            <w:pPr>
              <w:rPr>
                <w:color w:val="000000" w:themeColor="text1"/>
                <w:sz w:val="20"/>
                <w:szCs w:val="20"/>
              </w:rPr>
            </w:pPr>
            <w:r w:rsidRPr="00A86090">
              <w:rPr>
                <w:color w:val="000000" w:themeColor="text1"/>
                <w:sz w:val="20"/>
                <w:szCs w:val="20"/>
              </w:rPr>
              <w:t>Share and recognize on campus (through Faculty Forum, articles online) the collaborations and student successes in sustainability education</w:t>
            </w:r>
            <w:r w:rsidR="003D6AF4">
              <w:rPr>
                <w:color w:val="000000" w:themeColor="text1"/>
                <w:sz w:val="20"/>
                <w:szCs w:val="20"/>
              </w:rPr>
              <w:t>.</w:t>
            </w:r>
          </w:p>
          <w:p w:rsidR="00161010" w:rsidRDefault="00161010" w:rsidP="00161010">
            <w:pPr>
              <w:rPr>
                <w:color w:val="000000" w:themeColor="text1"/>
                <w:sz w:val="20"/>
                <w:szCs w:val="20"/>
              </w:rPr>
            </w:pPr>
            <w:r w:rsidRPr="00A86090">
              <w:rPr>
                <w:color w:val="000000" w:themeColor="text1"/>
                <w:sz w:val="20"/>
                <w:szCs w:val="20"/>
              </w:rPr>
              <w:t>Faculty lead will recruit students, hold information sessions for campus community to learn from and to encourage participation</w:t>
            </w:r>
            <w:r w:rsidR="003D6AF4">
              <w:rPr>
                <w:color w:val="000000" w:themeColor="text1"/>
                <w:sz w:val="20"/>
                <w:szCs w:val="20"/>
              </w:rPr>
              <w:t>.</w:t>
            </w:r>
          </w:p>
          <w:p w:rsidR="00161010" w:rsidRDefault="00161010" w:rsidP="00161010">
            <w:pPr>
              <w:rPr>
                <w:color w:val="000000" w:themeColor="text1"/>
                <w:sz w:val="20"/>
                <w:szCs w:val="20"/>
              </w:rPr>
            </w:pPr>
            <w:r w:rsidRPr="00A86090">
              <w:rPr>
                <w:color w:val="000000" w:themeColor="text1"/>
                <w:sz w:val="20"/>
                <w:szCs w:val="20"/>
              </w:rPr>
              <w:t>Execution of this minor is pending approval with University Faculty Senate (minor currently is on administrative hold)</w:t>
            </w:r>
            <w:r w:rsidR="003D6AF4">
              <w:rPr>
                <w:color w:val="000000" w:themeColor="text1"/>
                <w:sz w:val="20"/>
                <w:szCs w:val="20"/>
              </w:rPr>
              <w:t>.</w:t>
            </w:r>
          </w:p>
          <w:p w:rsidR="00161010" w:rsidRDefault="00161010" w:rsidP="00161010">
            <w:pPr>
              <w:rPr>
                <w:color w:val="000000" w:themeColor="text1"/>
                <w:sz w:val="20"/>
                <w:szCs w:val="20"/>
              </w:rPr>
            </w:pPr>
            <w:r w:rsidRPr="00A86090">
              <w:rPr>
                <w:color w:val="000000" w:themeColor="text1"/>
                <w:sz w:val="20"/>
                <w:szCs w:val="20"/>
              </w:rPr>
              <w:t>Continue to promote the programs through academic channels on campus</w:t>
            </w:r>
            <w:r w:rsidR="003D6AF4">
              <w:rPr>
                <w:color w:val="000000" w:themeColor="text1"/>
                <w:sz w:val="20"/>
                <w:szCs w:val="20"/>
              </w:rPr>
              <w:t>.</w:t>
            </w:r>
          </w:p>
          <w:p w:rsidR="00161010" w:rsidRPr="00A86090" w:rsidRDefault="00161010" w:rsidP="00161010">
            <w:pPr>
              <w:rPr>
                <w:color w:val="000000" w:themeColor="text1"/>
                <w:sz w:val="20"/>
                <w:szCs w:val="20"/>
              </w:rPr>
            </w:pPr>
            <w:r w:rsidRPr="00A86090">
              <w:rPr>
                <w:color w:val="000000" w:themeColor="text1"/>
                <w:sz w:val="20"/>
                <w:szCs w:val="20"/>
              </w:rPr>
              <w:t>Set a timeline for project design, funds, and construction</w:t>
            </w:r>
            <w:r w:rsidR="003D6AF4">
              <w:rPr>
                <w:color w:val="000000" w:themeColor="text1"/>
                <w:sz w:val="20"/>
                <w:szCs w:val="20"/>
              </w:rPr>
              <w:t>.</w:t>
            </w:r>
          </w:p>
        </w:tc>
        <w:tc>
          <w:tcPr>
            <w:tcW w:w="2284" w:type="dxa"/>
            <w:tcBorders>
              <w:top w:val="single" w:sz="18" w:space="0" w:color="auto"/>
            </w:tcBorders>
            <w:shd w:val="clear" w:color="auto" w:fill="auto"/>
          </w:tcPr>
          <w:p w:rsidR="0063097C" w:rsidRDefault="00161010" w:rsidP="00161010">
            <w:pPr>
              <w:rPr>
                <w:color w:val="000000" w:themeColor="text1"/>
                <w:sz w:val="20"/>
                <w:szCs w:val="20"/>
              </w:rPr>
            </w:pPr>
            <w:r w:rsidRPr="00A86090">
              <w:rPr>
                <w:color w:val="000000" w:themeColor="text1"/>
                <w:sz w:val="20"/>
                <w:szCs w:val="20"/>
              </w:rPr>
              <w:t>None</w:t>
            </w:r>
          </w:p>
          <w:p w:rsidR="0063097C" w:rsidRDefault="0063097C" w:rsidP="00161010">
            <w:pPr>
              <w:rPr>
                <w:color w:val="000000" w:themeColor="text1"/>
                <w:sz w:val="20"/>
                <w:szCs w:val="20"/>
              </w:rPr>
            </w:pPr>
          </w:p>
          <w:p w:rsidR="0063097C" w:rsidRDefault="0063097C" w:rsidP="00161010">
            <w:pPr>
              <w:rPr>
                <w:color w:val="000000" w:themeColor="text1"/>
                <w:sz w:val="20"/>
                <w:szCs w:val="20"/>
              </w:rPr>
            </w:pPr>
          </w:p>
          <w:p w:rsidR="00161010" w:rsidRPr="00A86090" w:rsidRDefault="00161010" w:rsidP="00161010">
            <w:pPr>
              <w:rPr>
                <w:color w:val="000000" w:themeColor="text1"/>
                <w:sz w:val="20"/>
                <w:szCs w:val="20"/>
              </w:rPr>
            </w:pPr>
            <w:r w:rsidRPr="00A86090">
              <w:rPr>
                <w:color w:val="000000" w:themeColor="text1"/>
                <w:sz w:val="20"/>
                <w:szCs w:val="20"/>
              </w:rPr>
              <w:t>None (pending course learning outcomes (perhaps funds for a speaker, fieldtrip, etc.)</w:t>
            </w:r>
          </w:p>
          <w:p w:rsidR="00161010" w:rsidRPr="00A86090" w:rsidRDefault="00161010" w:rsidP="00161010">
            <w:pPr>
              <w:rPr>
                <w:color w:val="000000" w:themeColor="text1"/>
                <w:sz w:val="20"/>
                <w:szCs w:val="20"/>
              </w:rPr>
            </w:pPr>
          </w:p>
          <w:p w:rsidR="00161010" w:rsidRPr="00A86090" w:rsidRDefault="00161010" w:rsidP="00161010">
            <w:pPr>
              <w:rPr>
                <w:color w:val="000000" w:themeColor="text1"/>
                <w:sz w:val="20"/>
                <w:szCs w:val="20"/>
              </w:rPr>
            </w:pPr>
          </w:p>
          <w:p w:rsidR="00161010" w:rsidRDefault="00161010" w:rsidP="00161010">
            <w:pPr>
              <w:rPr>
                <w:color w:val="000000" w:themeColor="text1"/>
                <w:sz w:val="20"/>
                <w:szCs w:val="20"/>
              </w:rPr>
            </w:pPr>
            <w:r w:rsidRPr="00A86090">
              <w:rPr>
                <w:color w:val="000000" w:themeColor="text1"/>
                <w:sz w:val="20"/>
                <w:szCs w:val="20"/>
              </w:rPr>
              <w:t>None for these two projects</w:t>
            </w:r>
          </w:p>
          <w:p w:rsidR="00161010" w:rsidRDefault="00161010" w:rsidP="00161010">
            <w:pPr>
              <w:rPr>
                <w:color w:val="000000" w:themeColor="text1"/>
                <w:sz w:val="20"/>
                <w:szCs w:val="20"/>
              </w:rPr>
            </w:pPr>
          </w:p>
          <w:p w:rsidR="00161010" w:rsidRPr="00A86090" w:rsidRDefault="00161010" w:rsidP="00161010">
            <w:pPr>
              <w:rPr>
                <w:color w:val="000000" w:themeColor="text1"/>
                <w:sz w:val="20"/>
                <w:szCs w:val="20"/>
              </w:rPr>
            </w:pPr>
            <w:r w:rsidRPr="00A86090">
              <w:rPr>
                <w:color w:val="000000" w:themeColor="text1"/>
                <w:sz w:val="20"/>
                <w:szCs w:val="20"/>
              </w:rPr>
              <w:t>None (actual construction would require funding)</w:t>
            </w:r>
          </w:p>
          <w:p w:rsidR="00161010" w:rsidRPr="00A86090" w:rsidRDefault="00161010" w:rsidP="00161010">
            <w:pPr>
              <w:rPr>
                <w:color w:val="000000" w:themeColor="text1"/>
                <w:sz w:val="20"/>
                <w:szCs w:val="20"/>
              </w:rPr>
            </w:pPr>
          </w:p>
        </w:tc>
      </w:tr>
    </w:tbl>
    <w:p w:rsidR="00154845" w:rsidRPr="00A86090" w:rsidRDefault="00154845" w:rsidP="00154845">
      <w:pPr>
        <w:rPr>
          <w:color w:val="000000" w:themeColor="text1"/>
        </w:rPr>
      </w:pPr>
    </w:p>
    <w:sectPr w:rsidR="00154845" w:rsidRPr="00A86090" w:rsidSect="00370BFB">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BBB" w:rsidRDefault="00620BBB" w:rsidP="00C2656D">
      <w:pPr>
        <w:spacing w:after="0" w:line="240" w:lineRule="auto"/>
      </w:pPr>
      <w:r>
        <w:separator/>
      </w:r>
    </w:p>
  </w:endnote>
  <w:endnote w:type="continuationSeparator" w:id="0">
    <w:p w:rsidR="00620BBB" w:rsidRDefault="00620BBB" w:rsidP="00C2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BBB" w:rsidRDefault="00620BBB" w:rsidP="00C2656D">
      <w:pPr>
        <w:spacing w:after="0" w:line="240" w:lineRule="auto"/>
      </w:pPr>
      <w:r>
        <w:separator/>
      </w:r>
    </w:p>
  </w:footnote>
  <w:footnote w:type="continuationSeparator" w:id="0">
    <w:p w:rsidR="00620BBB" w:rsidRDefault="00620BBB" w:rsidP="00C26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767638"/>
      <w:docPartObj>
        <w:docPartGallery w:val="Page Numbers (Top of Page)"/>
        <w:docPartUnique/>
      </w:docPartObj>
    </w:sdtPr>
    <w:sdtEndPr>
      <w:rPr>
        <w:noProof/>
      </w:rPr>
    </w:sdtEndPr>
    <w:sdtContent>
      <w:p w:rsidR="00F26E97" w:rsidRDefault="00F26E97">
        <w:pPr>
          <w:pStyle w:val="Header"/>
          <w:jc w:val="right"/>
        </w:pPr>
        <w:r>
          <w:fldChar w:fldCharType="begin"/>
        </w:r>
        <w:r>
          <w:instrText xml:space="preserve"> PAGE   \* MERGEFORMAT </w:instrText>
        </w:r>
        <w:r>
          <w:fldChar w:fldCharType="separate"/>
        </w:r>
        <w:r w:rsidR="00414A0F">
          <w:rPr>
            <w:noProof/>
          </w:rPr>
          <w:t>7</w:t>
        </w:r>
        <w:r>
          <w:rPr>
            <w:noProof/>
          </w:rPr>
          <w:fldChar w:fldCharType="end"/>
        </w:r>
      </w:p>
    </w:sdtContent>
  </w:sdt>
  <w:p w:rsidR="001E3A10" w:rsidRPr="00C2656D" w:rsidRDefault="001E3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929522"/>
      <w:docPartObj>
        <w:docPartGallery w:val="Page Numbers (Top of Page)"/>
        <w:docPartUnique/>
      </w:docPartObj>
    </w:sdtPr>
    <w:sdtEndPr>
      <w:rPr>
        <w:noProof/>
      </w:rPr>
    </w:sdtEndPr>
    <w:sdtContent>
      <w:p w:rsidR="001A641C" w:rsidRDefault="001A641C">
        <w:pPr>
          <w:pStyle w:val="Header"/>
          <w:jc w:val="right"/>
        </w:pPr>
        <w:r>
          <w:fldChar w:fldCharType="begin"/>
        </w:r>
        <w:r>
          <w:instrText xml:space="preserve"> PAGE   \* MERGEFORMAT </w:instrText>
        </w:r>
        <w:r>
          <w:fldChar w:fldCharType="separate"/>
        </w:r>
        <w:r w:rsidR="00414A0F">
          <w:rPr>
            <w:noProof/>
          </w:rPr>
          <w:t>3</w:t>
        </w:r>
        <w:r>
          <w:rPr>
            <w:noProof/>
          </w:rPr>
          <w:fldChar w:fldCharType="end"/>
        </w:r>
      </w:p>
    </w:sdtContent>
  </w:sdt>
  <w:p w:rsidR="00370BFB" w:rsidRDefault="00370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30C6D"/>
    <w:multiLevelType w:val="hybridMultilevel"/>
    <w:tmpl w:val="B3D0B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8202C"/>
    <w:multiLevelType w:val="hybridMultilevel"/>
    <w:tmpl w:val="EFE6D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88B6473"/>
    <w:multiLevelType w:val="hybridMultilevel"/>
    <w:tmpl w:val="D7709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E8"/>
    <w:rsid w:val="000357E8"/>
    <w:rsid w:val="000448FE"/>
    <w:rsid w:val="000822F7"/>
    <w:rsid w:val="0009424E"/>
    <w:rsid w:val="00095ABF"/>
    <w:rsid w:val="000967A7"/>
    <w:rsid w:val="000C440F"/>
    <w:rsid w:val="000C63AD"/>
    <w:rsid w:val="000D644A"/>
    <w:rsid w:val="00110F98"/>
    <w:rsid w:val="00111300"/>
    <w:rsid w:val="00154845"/>
    <w:rsid w:val="00161010"/>
    <w:rsid w:val="00191899"/>
    <w:rsid w:val="00194FF5"/>
    <w:rsid w:val="001A641C"/>
    <w:rsid w:val="001A78D7"/>
    <w:rsid w:val="001B666F"/>
    <w:rsid w:val="001B72F6"/>
    <w:rsid w:val="001E3A10"/>
    <w:rsid w:val="00206018"/>
    <w:rsid w:val="00247DE5"/>
    <w:rsid w:val="002530D4"/>
    <w:rsid w:val="0025528F"/>
    <w:rsid w:val="00295F54"/>
    <w:rsid w:val="002A475C"/>
    <w:rsid w:val="002D690F"/>
    <w:rsid w:val="002E37EF"/>
    <w:rsid w:val="003311BE"/>
    <w:rsid w:val="00350387"/>
    <w:rsid w:val="00360915"/>
    <w:rsid w:val="003609D4"/>
    <w:rsid w:val="003657D0"/>
    <w:rsid w:val="00370BFB"/>
    <w:rsid w:val="00377F30"/>
    <w:rsid w:val="003A3931"/>
    <w:rsid w:val="003A67A4"/>
    <w:rsid w:val="003B7B09"/>
    <w:rsid w:val="003D3339"/>
    <w:rsid w:val="003D6AF4"/>
    <w:rsid w:val="003E39E6"/>
    <w:rsid w:val="003F2B6B"/>
    <w:rsid w:val="00414A0F"/>
    <w:rsid w:val="00433709"/>
    <w:rsid w:val="00436B79"/>
    <w:rsid w:val="00450FB8"/>
    <w:rsid w:val="0046051F"/>
    <w:rsid w:val="0047271C"/>
    <w:rsid w:val="004835A0"/>
    <w:rsid w:val="004B22FC"/>
    <w:rsid w:val="004B4F11"/>
    <w:rsid w:val="004D4A9C"/>
    <w:rsid w:val="004D7B47"/>
    <w:rsid w:val="004E04CC"/>
    <w:rsid w:val="004E6ECF"/>
    <w:rsid w:val="004E774F"/>
    <w:rsid w:val="004F6F54"/>
    <w:rsid w:val="00510D56"/>
    <w:rsid w:val="00532C48"/>
    <w:rsid w:val="00535CC4"/>
    <w:rsid w:val="00543716"/>
    <w:rsid w:val="0054448C"/>
    <w:rsid w:val="00595A69"/>
    <w:rsid w:val="005A40D3"/>
    <w:rsid w:val="005A7CF7"/>
    <w:rsid w:val="005C22B9"/>
    <w:rsid w:val="00605323"/>
    <w:rsid w:val="00620BBB"/>
    <w:rsid w:val="0063097C"/>
    <w:rsid w:val="006323E2"/>
    <w:rsid w:val="00655D76"/>
    <w:rsid w:val="00671862"/>
    <w:rsid w:val="0067557E"/>
    <w:rsid w:val="006829F7"/>
    <w:rsid w:val="00694EFF"/>
    <w:rsid w:val="006E5DF9"/>
    <w:rsid w:val="0072430B"/>
    <w:rsid w:val="00730BC6"/>
    <w:rsid w:val="007339F0"/>
    <w:rsid w:val="00744A1E"/>
    <w:rsid w:val="0078194A"/>
    <w:rsid w:val="00784BD8"/>
    <w:rsid w:val="00784F56"/>
    <w:rsid w:val="007853A4"/>
    <w:rsid w:val="00785559"/>
    <w:rsid w:val="00786DF0"/>
    <w:rsid w:val="007A3BA3"/>
    <w:rsid w:val="007D47B7"/>
    <w:rsid w:val="007F16A0"/>
    <w:rsid w:val="00830850"/>
    <w:rsid w:val="008610DA"/>
    <w:rsid w:val="00862B6F"/>
    <w:rsid w:val="00867BF6"/>
    <w:rsid w:val="00884F06"/>
    <w:rsid w:val="008875FD"/>
    <w:rsid w:val="008F2A0C"/>
    <w:rsid w:val="00905711"/>
    <w:rsid w:val="0091645E"/>
    <w:rsid w:val="0096763B"/>
    <w:rsid w:val="009A4A09"/>
    <w:rsid w:val="009D647B"/>
    <w:rsid w:val="00A04234"/>
    <w:rsid w:val="00A056BE"/>
    <w:rsid w:val="00A23BBA"/>
    <w:rsid w:val="00A3020E"/>
    <w:rsid w:val="00A43E48"/>
    <w:rsid w:val="00A779D7"/>
    <w:rsid w:val="00A77DB1"/>
    <w:rsid w:val="00A86090"/>
    <w:rsid w:val="00A86CE3"/>
    <w:rsid w:val="00AC60C4"/>
    <w:rsid w:val="00B05607"/>
    <w:rsid w:val="00B0642B"/>
    <w:rsid w:val="00B34613"/>
    <w:rsid w:val="00B40F0E"/>
    <w:rsid w:val="00B537BB"/>
    <w:rsid w:val="00B561F8"/>
    <w:rsid w:val="00B6358A"/>
    <w:rsid w:val="00B878F7"/>
    <w:rsid w:val="00B90476"/>
    <w:rsid w:val="00BA0CCF"/>
    <w:rsid w:val="00BA1655"/>
    <w:rsid w:val="00BF7731"/>
    <w:rsid w:val="00C005E0"/>
    <w:rsid w:val="00C262F3"/>
    <w:rsid w:val="00C2656D"/>
    <w:rsid w:val="00C3115F"/>
    <w:rsid w:val="00C52A7A"/>
    <w:rsid w:val="00C71779"/>
    <w:rsid w:val="00C752F3"/>
    <w:rsid w:val="00C91632"/>
    <w:rsid w:val="00CA3BBB"/>
    <w:rsid w:val="00CB274C"/>
    <w:rsid w:val="00CD02F2"/>
    <w:rsid w:val="00D2554D"/>
    <w:rsid w:val="00D62E72"/>
    <w:rsid w:val="00D87956"/>
    <w:rsid w:val="00D905EC"/>
    <w:rsid w:val="00D93A2A"/>
    <w:rsid w:val="00DD7E51"/>
    <w:rsid w:val="00E30A9F"/>
    <w:rsid w:val="00E53A10"/>
    <w:rsid w:val="00E64CC0"/>
    <w:rsid w:val="00E65305"/>
    <w:rsid w:val="00EA52A7"/>
    <w:rsid w:val="00EB73DE"/>
    <w:rsid w:val="00ED23E1"/>
    <w:rsid w:val="00F11938"/>
    <w:rsid w:val="00F20F7C"/>
    <w:rsid w:val="00F26E97"/>
    <w:rsid w:val="00F624B2"/>
    <w:rsid w:val="00F7709C"/>
    <w:rsid w:val="00F90F78"/>
    <w:rsid w:val="00FB5C23"/>
    <w:rsid w:val="00FC06E3"/>
    <w:rsid w:val="00FD2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7064C28"/>
  <w15:docId w15:val="{84014778-8A3C-4E8F-B859-ECAF0117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41C"/>
  </w:style>
  <w:style w:type="paragraph" w:styleId="Heading1">
    <w:name w:val="heading 1"/>
    <w:basedOn w:val="Normal"/>
    <w:next w:val="Normal"/>
    <w:link w:val="Heading1Char"/>
    <w:uiPriority w:val="9"/>
    <w:qFormat/>
    <w:rsid w:val="0063097C"/>
    <w:pPr>
      <w:jc w:val="center"/>
      <w:outlineLvl w:val="0"/>
    </w:pPr>
    <w:rPr>
      <w:b/>
      <w:color w:val="000000" w:themeColor="text1"/>
      <w:sz w:val="28"/>
      <w:szCs w:val="28"/>
    </w:rPr>
  </w:style>
  <w:style w:type="paragraph" w:styleId="Heading2">
    <w:name w:val="heading 2"/>
    <w:basedOn w:val="Normal"/>
    <w:next w:val="Normal"/>
    <w:link w:val="Heading2Char"/>
    <w:uiPriority w:val="9"/>
    <w:unhideWhenUsed/>
    <w:qFormat/>
    <w:rsid w:val="0063097C"/>
    <w:pPr>
      <w:outlineLvl w:val="1"/>
    </w:pPr>
    <w:rPr>
      <w:b/>
      <w:color w:val="000000" w:themeColor="text1"/>
    </w:rPr>
  </w:style>
  <w:style w:type="paragraph" w:styleId="Heading3">
    <w:name w:val="heading 3"/>
    <w:basedOn w:val="Normal"/>
    <w:next w:val="Normal"/>
    <w:link w:val="Heading3Char"/>
    <w:uiPriority w:val="9"/>
    <w:semiHidden/>
    <w:unhideWhenUsed/>
    <w:qFormat/>
    <w:rsid w:val="001A64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A641C"/>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A641C"/>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1A641C"/>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1A641C"/>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1A641C"/>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1A641C"/>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7E8"/>
    <w:pPr>
      <w:ind w:left="720"/>
      <w:contextualSpacing/>
    </w:pPr>
  </w:style>
  <w:style w:type="table" w:styleId="TableGrid">
    <w:name w:val="Table Grid"/>
    <w:basedOn w:val="TableNormal"/>
    <w:uiPriority w:val="59"/>
    <w:rsid w:val="001548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845"/>
    <w:rPr>
      <w:color w:val="0563C1" w:themeColor="hyperlink"/>
      <w:u w:val="single"/>
    </w:rPr>
  </w:style>
  <w:style w:type="paragraph" w:styleId="BalloonText">
    <w:name w:val="Balloon Text"/>
    <w:basedOn w:val="Normal"/>
    <w:link w:val="BalloonTextChar"/>
    <w:uiPriority w:val="99"/>
    <w:semiHidden/>
    <w:unhideWhenUsed/>
    <w:rsid w:val="00110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98"/>
    <w:rPr>
      <w:rFonts w:ascii="Segoe UI" w:hAnsi="Segoe UI" w:cs="Segoe UI"/>
      <w:sz w:val="18"/>
      <w:szCs w:val="18"/>
    </w:rPr>
  </w:style>
  <w:style w:type="character" w:styleId="CommentReference">
    <w:name w:val="annotation reference"/>
    <w:basedOn w:val="DefaultParagraphFont"/>
    <w:uiPriority w:val="99"/>
    <w:semiHidden/>
    <w:unhideWhenUsed/>
    <w:rsid w:val="004B4F11"/>
    <w:rPr>
      <w:sz w:val="16"/>
      <w:szCs w:val="16"/>
    </w:rPr>
  </w:style>
  <w:style w:type="paragraph" w:styleId="CommentText">
    <w:name w:val="annotation text"/>
    <w:basedOn w:val="Normal"/>
    <w:link w:val="CommentTextChar"/>
    <w:uiPriority w:val="99"/>
    <w:semiHidden/>
    <w:unhideWhenUsed/>
    <w:rsid w:val="004B4F11"/>
    <w:pPr>
      <w:spacing w:line="240" w:lineRule="auto"/>
    </w:pPr>
  </w:style>
  <w:style w:type="character" w:customStyle="1" w:styleId="CommentTextChar">
    <w:name w:val="Comment Text Char"/>
    <w:basedOn w:val="DefaultParagraphFont"/>
    <w:link w:val="CommentText"/>
    <w:uiPriority w:val="99"/>
    <w:semiHidden/>
    <w:rsid w:val="004B4F11"/>
    <w:rPr>
      <w:sz w:val="20"/>
      <w:szCs w:val="20"/>
    </w:rPr>
  </w:style>
  <w:style w:type="paragraph" w:styleId="Header">
    <w:name w:val="header"/>
    <w:basedOn w:val="Normal"/>
    <w:link w:val="HeaderChar"/>
    <w:uiPriority w:val="99"/>
    <w:unhideWhenUsed/>
    <w:rsid w:val="00C26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56D"/>
  </w:style>
  <w:style w:type="paragraph" w:styleId="Footer">
    <w:name w:val="footer"/>
    <w:basedOn w:val="Normal"/>
    <w:link w:val="FooterChar"/>
    <w:uiPriority w:val="99"/>
    <w:unhideWhenUsed/>
    <w:rsid w:val="00C26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56D"/>
  </w:style>
  <w:style w:type="character" w:customStyle="1" w:styleId="Heading1Char">
    <w:name w:val="Heading 1 Char"/>
    <w:basedOn w:val="DefaultParagraphFont"/>
    <w:link w:val="Heading1"/>
    <w:uiPriority w:val="9"/>
    <w:rsid w:val="0063097C"/>
    <w:rPr>
      <w:b/>
      <w:color w:val="000000" w:themeColor="text1"/>
      <w:sz w:val="28"/>
      <w:szCs w:val="28"/>
    </w:rPr>
  </w:style>
  <w:style w:type="character" w:customStyle="1" w:styleId="Heading2Char">
    <w:name w:val="Heading 2 Char"/>
    <w:basedOn w:val="DefaultParagraphFont"/>
    <w:link w:val="Heading2"/>
    <w:uiPriority w:val="9"/>
    <w:rsid w:val="0063097C"/>
    <w:rPr>
      <w:b/>
      <w:color w:val="000000" w:themeColor="text1"/>
    </w:rPr>
  </w:style>
  <w:style w:type="character" w:customStyle="1" w:styleId="Heading3Char">
    <w:name w:val="Heading 3 Char"/>
    <w:basedOn w:val="DefaultParagraphFont"/>
    <w:link w:val="Heading3"/>
    <w:uiPriority w:val="9"/>
    <w:semiHidden/>
    <w:rsid w:val="001A641C"/>
    <w:rPr>
      <w:smallCaps/>
      <w:spacing w:val="5"/>
      <w:sz w:val="24"/>
      <w:szCs w:val="24"/>
    </w:rPr>
  </w:style>
  <w:style w:type="character" w:customStyle="1" w:styleId="Heading4Char">
    <w:name w:val="Heading 4 Char"/>
    <w:basedOn w:val="DefaultParagraphFont"/>
    <w:link w:val="Heading4"/>
    <w:uiPriority w:val="9"/>
    <w:semiHidden/>
    <w:rsid w:val="001A641C"/>
    <w:rPr>
      <w:i/>
      <w:iCs/>
      <w:smallCaps/>
      <w:spacing w:val="10"/>
      <w:sz w:val="22"/>
      <w:szCs w:val="22"/>
    </w:rPr>
  </w:style>
  <w:style w:type="character" w:customStyle="1" w:styleId="Heading5Char">
    <w:name w:val="Heading 5 Char"/>
    <w:basedOn w:val="DefaultParagraphFont"/>
    <w:link w:val="Heading5"/>
    <w:uiPriority w:val="9"/>
    <w:semiHidden/>
    <w:rsid w:val="001A641C"/>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1A641C"/>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1A641C"/>
    <w:rPr>
      <w:b/>
      <w:bCs/>
      <w:smallCaps/>
      <w:color w:val="70AD47" w:themeColor="accent6"/>
      <w:spacing w:val="10"/>
    </w:rPr>
  </w:style>
  <w:style w:type="character" w:customStyle="1" w:styleId="Heading8Char">
    <w:name w:val="Heading 8 Char"/>
    <w:basedOn w:val="DefaultParagraphFont"/>
    <w:link w:val="Heading8"/>
    <w:uiPriority w:val="9"/>
    <w:semiHidden/>
    <w:rsid w:val="001A641C"/>
    <w:rPr>
      <w:b/>
      <w:bCs/>
      <w:i/>
      <w:iCs/>
      <w:smallCaps/>
      <w:color w:val="538135" w:themeColor="accent6" w:themeShade="BF"/>
    </w:rPr>
  </w:style>
  <w:style w:type="character" w:customStyle="1" w:styleId="Heading9Char">
    <w:name w:val="Heading 9 Char"/>
    <w:basedOn w:val="DefaultParagraphFont"/>
    <w:link w:val="Heading9"/>
    <w:uiPriority w:val="9"/>
    <w:semiHidden/>
    <w:rsid w:val="001A641C"/>
    <w:rPr>
      <w:b/>
      <w:bCs/>
      <w:i/>
      <w:iCs/>
      <w:smallCaps/>
      <w:color w:val="385623" w:themeColor="accent6" w:themeShade="80"/>
    </w:rPr>
  </w:style>
  <w:style w:type="paragraph" w:styleId="Caption">
    <w:name w:val="caption"/>
    <w:basedOn w:val="Normal"/>
    <w:next w:val="Normal"/>
    <w:uiPriority w:val="35"/>
    <w:semiHidden/>
    <w:unhideWhenUsed/>
    <w:qFormat/>
    <w:rsid w:val="001A641C"/>
    <w:rPr>
      <w:b/>
      <w:bCs/>
      <w:caps/>
      <w:sz w:val="16"/>
      <w:szCs w:val="16"/>
    </w:rPr>
  </w:style>
  <w:style w:type="paragraph" w:styleId="Title">
    <w:name w:val="Title"/>
    <w:basedOn w:val="Normal"/>
    <w:next w:val="Normal"/>
    <w:link w:val="TitleChar"/>
    <w:uiPriority w:val="10"/>
    <w:qFormat/>
    <w:rsid w:val="001A78D7"/>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1A78D7"/>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1A78D7"/>
    <w:pPr>
      <w:numPr>
        <w:ilvl w:val="1"/>
      </w:numPr>
      <w:spacing w:after="160" w:line="259" w:lineRule="auto"/>
      <w:jc w:val="center"/>
    </w:pPr>
    <w:rPr>
      <w:color w:val="5A5A5A" w:themeColor="text1" w:themeTint="A5"/>
      <w:spacing w:val="15"/>
      <w:sz w:val="32"/>
      <w:szCs w:val="22"/>
    </w:rPr>
  </w:style>
  <w:style w:type="character" w:customStyle="1" w:styleId="SubtitleChar">
    <w:name w:val="Subtitle Char"/>
    <w:basedOn w:val="DefaultParagraphFont"/>
    <w:link w:val="Subtitle"/>
    <w:uiPriority w:val="11"/>
    <w:rsid w:val="001A78D7"/>
    <w:rPr>
      <w:color w:val="5A5A5A" w:themeColor="text1" w:themeTint="A5"/>
      <w:spacing w:val="15"/>
      <w:sz w:val="32"/>
      <w:szCs w:val="22"/>
    </w:rPr>
  </w:style>
  <w:style w:type="character" w:styleId="Strong">
    <w:name w:val="Strong"/>
    <w:uiPriority w:val="22"/>
    <w:qFormat/>
    <w:rsid w:val="001A641C"/>
    <w:rPr>
      <w:b/>
      <w:bCs/>
      <w:color w:val="70AD47" w:themeColor="accent6"/>
    </w:rPr>
  </w:style>
  <w:style w:type="character" w:styleId="Emphasis">
    <w:name w:val="Emphasis"/>
    <w:uiPriority w:val="20"/>
    <w:qFormat/>
    <w:rsid w:val="001A641C"/>
    <w:rPr>
      <w:b/>
      <w:bCs/>
      <w:i/>
      <w:iCs/>
      <w:spacing w:val="10"/>
    </w:rPr>
  </w:style>
  <w:style w:type="paragraph" w:styleId="NoSpacing">
    <w:name w:val="No Spacing"/>
    <w:uiPriority w:val="1"/>
    <w:qFormat/>
    <w:rsid w:val="001A641C"/>
    <w:pPr>
      <w:spacing w:after="0" w:line="240" w:lineRule="auto"/>
    </w:pPr>
  </w:style>
  <w:style w:type="paragraph" w:styleId="Quote">
    <w:name w:val="Quote"/>
    <w:basedOn w:val="Normal"/>
    <w:next w:val="Normal"/>
    <w:link w:val="QuoteChar"/>
    <w:uiPriority w:val="29"/>
    <w:qFormat/>
    <w:rsid w:val="001A641C"/>
    <w:rPr>
      <w:i/>
      <w:iCs/>
    </w:rPr>
  </w:style>
  <w:style w:type="character" w:customStyle="1" w:styleId="QuoteChar">
    <w:name w:val="Quote Char"/>
    <w:basedOn w:val="DefaultParagraphFont"/>
    <w:link w:val="Quote"/>
    <w:uiPriority w:val="29"/>
    <w:rsid w:val="001A641C"/>
    <w:rPr>
      <w:i/>
      <w:iCs/>
    </w:rPr>
  </w:style>
  <w:style w:type="paragraph" w:styleId="IntenseQuote">
    <w:name w:val="Intense Quote"/>
    <w:basedOn w:val="Normal"/>
    <w:next w:val="Normal"/>
    <w:link w:val="IntenseQuoteChar"/>
    <w:uiPriority w:val="30"/>
    <w:qFormat/>
    <w:rsid w:val="001A78D7"/>
    <w:pPr>
      <w:pBdr>
        <w:top w:val="single" w:sz="4" w:space="10" w:color="5B9BD5" w:themeColor="accent1"/>
        <w:bottom w:val="single" w:sz="4" w:space="10" w:color="5B9BD5" w:themeColor="accent1"/>
      </w:pBdr>
      <w:spacing w:before="360" w:after="360" w:line="259" w:lineRule="auto"/>
      <w:ind w:left="864" w:right="864"/>
      <w:jc w:val="center"/>
    </w:pPr>
    <w:rPr>
      <w:rFonts w:eastAsiaTheme="minorHAnsi"/>
      <w:iCs/>
      <w:color w:val="5B9BD5" w:themeColor="accent1"/>
      <w:sz w:val="24"/>
      <w:szCs w:val="22"/>
    </w:rPr>
  </w:style>
  <w:style w:type="character" w:customStyle="1" w:styleId="IntenseQuoteChar">
    <w:name w:val="Intense Quote Char"/>
    <w:basedOn w:val="DefaultParagraphFont"/>
    <w:link w:val="IntenseQuote"/>
    <w:uiPriority w:val="30"/>
    <w:rsid w:val="001A78D7"/>
    <w:rPr>
      <w:rFonts w:eastAsiaTheme="minorHAnsi"/>
      <w:iCs/>
      <w:color w:val="5B9BD5" w:themeColor="accent1"/>
      <w:sz w:val="24"/>
      <w:szCs w:val="22"/>
    </w:rPr>
  </w:style>
  <w:style w:type="character" w:styleId="SubtleEmphasis">
    <w:name w:val="Subtle Emphasis"/>
    <w:uiPriority w:val="19"/>
    <w:qFormat/>
    <w:rsid w:val="001A641C"/>
    <w:rPr>
      <w:i/>
      <w:iCs/>
    </w:rPr>
  </w:style>
  <w:style w:type="character" w:styleId="IntenseEmphasis">
    <w:name w:val="Intense Emphasis"/>
    <w:uiPriority w:val="21"/>
    <w:qFormat/>
    <w:rsid w:val="001A641C"/>
    <w:rPr>
      <w:b/>
      <w:bCs/>
      <w:i/>
      <w:iCs/>
      <w:color w:val="70AD47" w:themeColor="accent6"/>
      <w:spacing w:val="10"/>
    </w:rPr>
  </w:style>
  <w:style w:type="character" w:styleId="SubtleReference">
    <w:name w:val="Subtle Reference"/>
    <w:uiPriority w:val="31"/>
    <w:qFormat/>
    <w:rsid w:val="001A641C"/>
    <w:rPr>
      <w:b/>
      <w:bCs/>
    </w:rPr>
  </w:style>
  <w:style w:type="character" w:styleId="IntenseReference">
    <w:name w:val="Intense Reference"/>
    <w:uiPriority w:val="32"/>
    <w:qFormat/>
    <w:rsid w:val="001A641C"/>
    <w:rPr>
      <w:b/>
      <w:bCs/>
      <w:smallCaps/>
      <w:spacing w:val="5"/>
      <w:sz w:val="22"/>
      <w:szCs w:val="22"/>
      <w:u w:val="single"/>
    </w:rPr>
  </w:style>
  <w:style w:type="character" w:styleId="BookTitle">
    <w:name w:val="Book Title"/>
    <w:uiPriority w:val="33"/>
    <w:qFormat/>
    <w:rsid w:val="001A64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A641C"/>
    <w:pPr>
      <w:outlineLvl w:val="9"/>
    </w:pPr>
  </w:style>
  <w:style w:type="character" w:styleId="UnresolvedMention">
    <w:name w:val="Unresolved Mention"/>
    <w:basedOn w:val="DefaultParagraphFont"/>
    <w:uiPriority w:val="99"/>
    <w:semiHidden/>
    <w:unhideWhenUsed/>
    <w:rsid w:val="001B6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ascu.org/WorkArea/DownloadAsset.aspx?id=75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randywine.psu.edu/strategic-plan" TargetMode="External"/><Relationship Id="rId14" Type="http://schemas.openxmlformats.org/officeDocument/2006/relationships/hyperlink" Target="https://www.siena.edu/centers-institutes/siena-research-institute/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32A38A-F605-4C20-A036-95728DA7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Penn State Brandywine Strategic Plan</vt:lpstr>
    </vt:vector>
  </TitlesOfParts>
  <Company>The Pennsylvania State University</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Brandywine Strategic Plan</dc:title>
  <dc:subject>Penn State Brandywine Strategic Plan</dc:subject>
  <dc:creator>Kristin Woolever</dc:creator>
  <cp:keywords>Penn State, Brandywine, Strategic Plan</cp:keywords>
  <cp:lastModifiedBy>Alison Parker</cp:lastModifiedBy>
  <cp:revision>2</cp:revision>
  <cp:lastPrinted>2015-04-13T19:21:00Z</cp:lastPrinted>
  <dcterms:created xsi:type="dcterms:W3CDTF">2019-01-08T15:33:00Z</dcterms:created>
  <dcterms:modified xsi:type="dcterms:W3CDTF">2019-01-08T15:33:00Z</dcterms:modified>
</cp:coreProperties>
</file>